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B8E5C" w14:textId="77777777" w:rsidR="00221011" w:rsidRPr="002A1F4F" w:rsidRDefault="00221011" w:rsidP="00C32B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A1F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INSTITUT ZA VODE JOSIP JURAJ STROSSMAYER</w:t>
      </w:r>
    </w:p>
    <w:p w14:paraId="3AF125EE" w14:textId="77777777" w:rsidR="00221011" w:rsidRPr="002A1F4F" w:rsidRDefault="00221011" w:rsidP="00C32B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A1F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ULICA GRADA VUKOVARA 220</w:t>
      </w:r>
    </w:p>
    <w:p w14:paraId="5048F261" w14:textId="34AB79BC" w:rsidR="00221011" w:rsidRPr="002A1F4F" w:rsidRDefault="00221011" w:rsidP="00C32B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A1F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MATIČNI BROJ</w:t>
      </w:r>
      <w:r w:rsidR="007A5D8F" w:rsidRPr="002A1F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:</w:t>
      </w:r>
      <w:r w:rsidRPr="002A1F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81422269</w:t>
      </w:r>
    </w:p>
    <w:p w14:paraId="198741B1" w14:textId="77777777" w:rsidR="00221011" w:rsidRPr="002A1F4F" w:rsidRDefault="00221011" w:rsidP="00C32B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A1F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OIB: 04716643151</w:t>
      </w:r>
    </w:p>
    <w:p w14:paraId="74EFDD98" w14:textId="1CB68FD5" w:rsidR="00221011" w:rsidRPr="002A1F4F" w:rsidRDefault="00221011" w:rsidP="00C32B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A1F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BROJ RKP-a: </w:t>
      </w:r>
      <w:r w:rsidR="007E2670" w:rsidRPr="002A1F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52469</w:t>
      </w:r>
    </w:p>
    <w:p w14:paraId="3114F633" w14:textId="77777777" w:rsidR="00221011" w:rsidRPr="002A1F4F" w:rsidRDefault="00221011" w:rsidP="00C32B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A1F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RAZINA: 11</w:t>
      </w:r>
    </w:p>
    <w:p w14:paraId="0C35BE40" w14:textId="77777777" w:rsidR="00221011" w:rsidRPr="002A1F4F" w:rsidRDefault="00221011" w:rsidP="00C32B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A1F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RAZDJEL: 077 </w:t>
      </w:r>
    </w:p>
    <w:p w14:paraId="04D047D0" w14:textId="77777777" w:rsidR="00221011" w:rsidRPr="002A1F4F" w:rsidRDefault="00221011" w:rsidP="00C32B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A1F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GLAVA: 07780</w:t>
      </w:r>
    </w:p>
    <w:p w14:paraId="455FB0A2" w14:textId="77777777" w:rsidR="00221011" w:rsidRPr="002A1F4F" w:rsidRDefault="00221011" w:rsidP="00C32B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A1F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ŠIFRA DJELATNOSTI: 7490 OSTALE STRUČNE, ZNANSTVENE I TEHNIČKE DJELATNOSTI</w:t>
      </w:r>
    </w:p>
    <w:p w14:paraId="030807EE" w14:textId="77777777" w:rsidR="00221011" w:rsidRPr="002A1F4F" w:rsidRDefault="00221011" w:rsidP="00C32B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A1F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ŠIFRA GRADA: 133</w:t>
      </w:r>
    </w:p>
    <w:p w14:paraId="6624D71A" w14:textId="7DD656EA" w:rsidR="00221011" w:rsidRPr="002A1F4F" w:rsidRDefault="00221011" w:rsidP="00C32B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A1F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OZNAKA RAZDOBLJA: 202</w:t>
      </w:r>
      <w:r w:rsidR="004375D3" w:rsidRPr="002A1F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2-12</w:t>
      </w:r>
    </w:p>
    <w:p w14:paraId="3E624656" w14:textId="0ABFDF7E" w:rsidR="00F02110" w:rsidRPr="002A1F4F" w:rsidRDefault="00F02110" w:rsidP="00C32BE1">
      <w:pPr>
        <w:pStyle w:val="NoSpacing"/>
        <w:spacing w:line="360" w:lineRule="auto"/>
        <w:jc w:val="both"/>
        <w:rPr>
          <w:rStyle w:val="fontstyle01"/>
          <w:rFonts w:ascii="Times New Roman" w:hAnsi="Times New Roman" w:cs="Times New Roman"/>
          <w:color w:val="auto"/>
        </w:rPr>
      </w:pPr>
    </w:p>
    <w:p w14:paraId="7DED94CD" w14:textId="77777777" w:rsidR="005D7055" w:rsidRPr="002A1F4F" w:rsidRDefault="005D7055" w:rsidP="00C32BE1">
      <w:pPr>
        <w:pStyle w:val="NoSpacing"/>
        <w:spacing w:line="360" w:lineRule="auto"/>
        <w:jc w:val="both"/>
        <w:rPr>
          <w:rStyle w:val="fontstyle01"/>
          <w:rFonts w:ascii="Times New Roman" w:hAnsi="Times New Roman" w:cs="Times New Roman"/>
          <w:color w:val="auto"/>
        </w:rPr>
      </w:pPr>
    </w:p>
    <w:p w14:paraId="5B313053" w14:textId="77777777" w:rsidR="00221011" w:rsidRPr="002A1F4F" w:rsidRDefault="00221011" w:rsidP="00C32BE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F4F">
        <w:rPr>
          <w:rFonts w:ascii="Times New Roman" w:hAnsi="Times New Roman" w:cs="Times New Roman"/>
          <w:b/>
          <w:bCs/>
          <w:sz w:val="24"/>
          <w:szCs w:val="24"/>
        </w:rPr>
        <w:t>BILJEŠKE UZ GODIŠNJI FINANCIJSKI IZVJEŠTAJ</w:t>
      </w:r>
      <w:r w:rsidRPr="002A1F4F">
        <w:rPr>
          <w:rFonts w:ascii="Times New Roman" w:hAnsi="Times New Roman" w:cs="Times New Roman"/>
          <w:sz w:val="24"/>
          <w:szCs w:val="24"/>
        </w:rPr>
        <w:t xml:space="preserve"> </w:t>
      </w:r>
      <w:r w:rsidRPr="002A1F4F">
        <w:rPr>
          <w:rFonts w:ascii="Times New Roman" w:hAnsi="Times New Roman" w:cs="Times New Roman"/>
          <w:b/>
          <w:bCs/>
          <w:sz w:val="24"/>
          <w:szCs w:val="24"/>
        </w:rPr>
        <w:t>ZA 2022. GODINU</w:t>
      </w:r>
    </w:p>
    <w:p w14:paraId="0917CD40" w14:textId="77777777" w:rsidR="00F02110" w:rsidRPr="002A1F4F" w:rsidRDefault="00221011" w:rsidP="00C32BE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F4F">
        <w:rPr>
          <w:rFonts w:ascii="Times New Roman" w:hAnsi="Times New Roman" w:cs="Times New Roman"/>
          <w:b/>
          <w:bCs/>
          <w:sz w:val="24"/>
          <w:szCs w:val="24"/>
        </w:rPr>
        <w:t>INSTITUTA ZA VODE JOSIP JURAJ STROSSMAYER</w:t>
      </w:r>
    </w:p>
    <w:p w14:paraId="514CCFFC" w14:textId="77777777" w:rsidR="005D7055" w:rsidRPr="002A1F4F" w:rsidRDefault="005D7055" w:rsidP="00C32BE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F86934" w14:textId="2AD89159" w:rsidR="00221011" w:rsidRPr="002A1F4F" w:rsidRDefault="00221011" w:rsidP="00C32BE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F4F">
        <w:rPr>
          <w:rFonts w:ascii="Times New Roman" w:hAnsi="Times New Roman" w:cs="Times New Roman"/>
          <w:b/>
          <w:sz w:val="24"/>
          <w:szCs w:val="24"/>
          <w:u w:val="single"/>
        </w:rPr>
        <w:t>ZAKONODAVNI OKVIR</w:t>
      </w:r>
    </w:p>
    <w:p w14:paraId="10E8D1D3" w14:textId="641D38A0" w:rsidR="00221011" w:rsidRPr="002A1F4F" w:rsidRDefault="00221011" w:rsidP="004375D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4F">
        <w:rPr>
          <w:rFonts w:ascii="Times New Roman" w:hAnsi="Times New Roman" w:cs="Times New Roman"/>
          <w:sz w:val="24"/>
          <w:szCs w:val="24"/>
        </w:rPr>
        <w:t>Zakon o proračunu (</w:t>
      </w:r>
      <w:r w:rsidR="00621F00" w:rsidRPr="002A1F4F">
        <w:rPr>
          <w:rFonts w:ascii="Times New Roman" w:hAnsi="Times New Roman" w:cs="Times New Roman"/>
          <w:sz w:val="24"/>
          <w:szCs w:val="24"/>
        </w:rPr>
        <w:t>NN</w:t>
      </w:r>
      <w:r w:rsidRPr="002A1F4F">
        <w:rPr>
          <w:rFonts w:ascii="Times New Roman" w:hAnsi="Times New Roman" w:cs="Times New Roman"/>
          <w:sz w:val="24"/>
          <w:szCs w:val="24"/>
        </w:rPr>
        <w:t xml:space="preserve"> 144/21)  </w:t>
      </w:r>
    </w:p>
    <w:p w14:paraId="4EC64EB6" w14:textId="10E385A1" w:rsidR="00221011" w:rsidRPr="002A1F4F" w:rsidRDefault="00221011" w:rsidP="004375D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4F">
        <w:rPr>
          <w:rFonts w:ascii="Times New Roman" w:hAnsi="Times New Roman" w:cs="Times New Roman"/>
          <w:sz w:val="24"/>
          <w:szCs w:val="24"/>
        </w:rPr>
        <w:t>Zakon o izvršavanju Državnog proračuna Republike Hrvatske za 2021. (</w:t>
      </w:r>
      <w:r w:rsidR="00621F00" w:rsidRPr="002A1F4F">
        <w:rPr>
          <w:rFonts w:ascii="Times New Roman" w:hAnsi="Times New Roman" w:cs="Times New Roman"/>
          <w:sz w:val="24"/>
          <w:szCs w:val="24"/>
        </w:rPr>
        <w:t xml:space="preserve">NN </w:t>
      </w:r>
      <w:r w:rsidRPr="002A1F4F">
        <w:rPr>
          <w:rFonts w:ascii="Times New Roman" w:hAnsi="Times New Roman" w:cs="Times New Roman"/>
          <w:sz w:val="24"/>
          <w:szCs w:val="24"/>
        </w:rPr>
        <w:t>62/22</w:t>
      </w:r>
      <w:r w:rsidR="004C310A" w:rsidRPr="002A1F4F">
        <w:rPr>
          <w:rFonts w:ascii="Times New Roman" w:hAnsi="Times New Roman" w:cs="Times New Roman"/>
          <w:sz w:val="24"/>
          <w:szCs w:val="24"/>
        </w:rPr>
        <w:t>, 131/22</w:t>
      </w:r>
      <w:r w:rsidRPr="002A1F4F">
        <w:rPr>
          <w:rFonts w:ascii="Times New Roman" w:hAnsi="Times New Roman" w:cs="Times New Roman"/>
          <w:sz w:val="24"/>
          <w:szCs w:val="24"/>
        </w:rPr>
        <w:t>)</w:t>
      </w:r>
    </w:p>
    <w:p w14:paraId="28C68BC3" w14:textId="3EEC70E8" w:rsidR="00221011" w:rsidRPr="002A1F4F" w:rsidRDefault="00221011" w:rsidP="004375D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4F">
        <w:rPr>
          <w:rFonts w:ascii="Times New Roman" w:hAnsi="Times New Roman" w:cs="Times New Roman"/>
          <w:sz w:val="24"/>
          <w:szCs w:val="24"/>
        </w:rPr>
        <w:t>Pravilnik o financijskom izvještavanju u proračunskom računovodstvu (</w:t>
      </w:r>
      <w:r w:rsidR="00621F00" w:rsidRPr="002A1F4F">
        <w:rPr>
          <w:rFonts w:ascii="Times New Roman" w:hAnsi="Times New Roman" w:cs="Times New Roman"/>
          <w:sz w:val="24"/>
          <w:szCs w:val="24"/>
        </w:rPr>
        <w:t>NN</w:t>
      </w:r>
      <w:r w:rsidRPr="002A1F4F">
        <w:rPr>
          <w:rFonts w:ascii="Times New Roman" w:hAnsi="Times New Roman" w:cs="Times New Roman"/>
          <w:sz w:val="24"/>
          <w:szCs w:val="24"/>
        </w:rPr>
        <w:t xml:space="preserve"> 37/22) </w:t>
      </w:r>
    </w:p>
    <w:p w14:paraId="63EC840A" w14:textId="500449C1" w:rsidR="00221011" w:rsidRPr="002A1F4F" w:rsidRDefault="00221011" w:rsidP="004375D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4F">
        <w:rPr>
          <w:rFonts w:ascii="Times New Roman" w:hAnsi="Times New Roman" w:cs="Times New Roman"/>
          <w:sz w:val="24"/>
          <w:szCs w:val="24"/>
        </w:rPr>
        <w:t>Pravilnik o proračunskom računovodstvu i računskom planu (</w:t>
      </w:r>
      <w:r w:rsidR="00621F00" w:rsidRPr="002A1F4F">
        <w:rPr>
          <w:rFonts w:ascii="Times New Roman" w:hAnsi="Times New Roman" w:cs="Times New Roman"/>
          <w:sz w:val="24"/>
          <w:szCs w:val="24"/>
        </w:rPr>
        <w:t>NN</w:t>
      </w:r>
      <w:r w:rsidRPr="002A1F4F">
        <w:rPr>
          <w:rFonts w:ascii="Times New Roman" w:hAnsi="Times New Roman" w:cs="Times New Roman"/>
          <w:sz w:val="24"/>
          <w:szCs w:val="24"/>
        </w:rPr>
        <w:t xml:space="preserve"> 124/14, 115/15, 87/16, 3/18, 126/19 i 108/20)</w:t>
      </w:r>
    </w:p>
    <w:p w14:paraId="0392696D" w14:textId="12078F23" w:rsidR="00221011" w:rsidRPr="002A1F4F" w:rsidRDefault="00221011" w:rsidP="004375D3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4F">
        <w:rPr>
          <w:rFonts w:ascii="Times New Roman" w:hAnsi="Times New Roman" w:cs="Times New Roman"/>
          <w:sz w:val="24"/>
          <w:szCs w:val="24"/>
        </w:rPr>
        <w:t>Pravilnik o proračunskim klasifikacijama (</w:t>
      </w:r>
      <w:r w:rsidR="00621F00" w:rsidRPr="002A1F4F">
        <w:rPr>
          <w:rFonts w:ascii="Times New Roman" w:hAnsi="Times New Roman" w:cs="Times New Roman"/>
          <w:sz w:val="24"/>
          <w:szCs w:val="24"/>
        </w:rPr>
        <w:t>NN</w:t>
      </w:r>
      <w:r w:rsidRPr="002A1F4F">
        <w:rPr>
          <w:rFonts w:ascii="Times New Roman" w:hAnsi="Times New Roman" w:cs="Times New Roman"/>
          <w:sz w:val="24"/>
          <w:szCs w:val="24"/>
        </w:rPr>
        <w:t xml:space="preserve"> 6/10, 120/13 i 01/20) </w:t>
      </w:r>
    </w:p>
    <w:p w14:paraId="48085414" w14:textId="77777777" w:rsidR="007A5D8F" w:rsidRPr="002A1F4F" w:rsidRDefault="007A5D8F" w:rsidP="00C32BE1">
      <w:pPr>
        <w:pStyle w:val="box469289"/>
        <w:spacing w:before="0" w:beforeAutospacing="0" w:after="0" w:afterAutospacing="0" w:line="360" w:lineRule="auto"/>
        <w:jc w:val="both"/>
      </w:pPr>
    </w:p>
    <w:p w14:paraId="097B2299" w14:textId="1C04D847" w:rsidR="00221011" w:rsidRPr="002A1F4F" w:rsidRDefault="00221011" w:rsidP="00C32BE1">
      <w:pPr>
        <w:pStyle w:val="box469289"/>
        <w:spacing w:before="0" w:beforeAutospacing="0" w:after="0" w:afterAutospacing="0" w:line="360" w:lineRule="auto"/>
        <w:jc w:val="both"/>
      </w:pPr>
      <w:r w:rsidRPr="002A1F4F">
        <w:t>Vlada Republike Hrvatske na temelju članka 212. stavka 1.</w:t>
      </w:r>
      <w:r w:rsidR="00CC7EA7" w:rsidRPr="002A1F4F">
        <w:t>,</w:t>
      </w:r>
      <w:r w:rsidRPr="002A1F4F">
        <w:t xml:space="preserve"> Zakona o vodama (</w:t>
      </w:r>
      <w:r w:rsidR="00621F00" w:rsidRPr="002A1F4F">
        <w:t>NN</w:t>
      </w:r>
      <w:r w:rsidRPr="002A1F4F">
        <w:t xml:space="preserve"> 66/19. i 84/21.), je na sjednici održanoj 23. prosinca 2021. donijela UREDBU O OSNIVANJU INSTITUTA ZA VODE »JOSIP JURAJ STROSSMAYER«.</w:t>
      </w:r>
    </w:p>
    <w:p w14:paraId="53EB0A31" w14:textId="77777777" w:rsidR="00221011" w:rsidRPr="002A1F4F" w:rsidRDefault="00221011" w:rsidP="00C32BE1">
      <w:pPr>
        <w:pStyle w:val="box469289"/>
        <w:spacing w:before="0" w:beforeAutospacing="0" w:after="0" w:afterAutospacing="0" w:line="360" w:lineRule="auto"/>
        <w:jc w:val="both"/>
      </w:pPr>
    </w:p>
    <w:p w14:paraId="7AF2E5FE" w14:textId="10E6F345" w:rsidR="00221011" w:rsidRPr="002A1F4F" w:rsidRDefault="00221011" w:rsidP="00C32BE1">
      <w:pPr>
        <w:pStyle w:val="box469289"/>
        <w:spacing w:before="0" w:beforeAutospacing="0" w:after="0" w:afterAutospacing="0" w:line="360" w:lineRule="auto"/>
        <w:jc w:val="both"/>
      </w:pPr>
      <w:r w:rsidRPr="002A1F4F">
        <w:t>Trgovački sud u Zagrebu objavljuje upis osnivanje ustanove, u Sudski registar proveden po rješenju pod poslovnim brojem Tt-22/5339-3 od 21. veljače 2022. g</w:t>
      </w:r>
      <w:r w:rsidR="003E5FE5" w:rsidRPr="002A1F4F">
        <w:t>.</w:t>
      </w:r>
      <w:r w:rsidRPr="002A1F4F">
        <w:t>.</w:t>
      </w:r>
    </w:p>
    <w:p w14:paraId="497C23ED" w14:textId="6B2EABD0" w:rsidR="00221011" w:rsidRPr="002A1F4F" w:rsidRDefault="00221011" w:rsidP="00C32BE1">
      <w:pPr>
        <w:pStyle w:val="box469289"/>
        <w:spacing w:before="0" w:beforeAutospacing="0" w:after="0" w:afterAutospacing="0" w:line="360" w:lineRule="auto"/>
        <w:jc w:val="both"/>
      </w:pPr>
      <w:r w:rsidRPr="002A1F4F">
        <w:lastRenderedPageBreak/>
        <w:t>Izmjenama i dopunama državnog proračuna (</w:t>
      </w:r>
      <w:r w:rsidR="00621F00" w:rsidRPr="002A1F4F">
        <w:t>NN</w:t>
      </w:r>
      <w:r w:rsidRPr="002A1F4F">
        <w:t xml:space="preserve"> 62/2022) uvršten je kao Organizacijska klasifikacija GLAVA šifra 07780 u okviru Razdjela Ministarstva gospodarstva i održivog razvoja. </w:t>
      </w:r>
    </w:p>
    <w:p w14:paraId="206E9AE3" w14:textId="42BD6F4A" w:rsidR="00221011" w:rsidRPr="002A1F4F" w:rsidRDefault="00221011" w:rsidP="00C32BE1">
      <w:pPr>
        <w:pStyle w:val="box469289"/>
        <w:spacing w:before="0" w:beforeAutospacing="0" w:after="0" w:afterAutospacing="0" w:line="360" w:lineRule="auto"/>
        <w:jc w:val="both"/>
      </w:pPr>
      <w:r w:rsidRPr="002A1F4F">
        <w:t>Dana 10.06.2022.godine upisan je u Registar proračunskih i izvanproračunskih korisnika RKP broj: 52469.</w:t>
      </w:r>
    </w:p>
    <w:p w14:paraId="6F2FB078" w14:textId="77777777" w:rsidR="00221011" w:rsidRPr="002A1F4F" w:rsidRDefault="00221011" w:rsidP="00C32BE1">
      <w:pPr>
        <w:pStyle w:val="box469289"/>
        <w:spacing w:before="0" w:beforeAutospacing="0" w:after="0" w:afterAutospacing="0" w:line="360" w:lineRule="auto"/>
        <w:jc w:val="both"/>
      </w:pPr>
      <w:r w:rsidRPr="002A1F4F">
        <w:t>Djelatnost Instituta je:</w:t>
      </w:r>
    </w:p>
    <w:p w14:paraId="1391E6EE" w14:textId="77777777" w:rsidR="00221011" w:rsidRPr="002A1F4F" w:rsidRDefault="00221011" w:rsidP="00DC00A1">
      <w:pPr>
        <w:pStyle w:val="box469289"/>
        <w:spacing w:before="0" w:beforeAutospacing="0" w:after="0" w:afterAutospacing="0" w:line="360" w:lineRule="auto"/>
        <w:ind w:left="708"/>
        <w:jc w:val="both"/>
      </w:pPr>
      <w:r w:rsidRPr="002A1F4F">
        <w:t>1. provedba monitoringa površinskih, uključujući i priobalnih voda te podzemnih voda kao i laboratorijskih poslova</w:t>
      </w:r>
    </w:p>
    <w:p w14:paraId="5F54EB56" w14:textId="77777777" w:rsidR="00221011" w:rsidRPr="002A1F4F" w:rsidRDefault="00221011" w:rsidP="00DC00A1">
      <w:pPr>
        <w:pStyle w:val="box469289"/>
        <w:spacing w:before="0" w:beforeAutospacing="0" w:after="0" w:afterAutospacing="0" w:line="360" w:lineRule="auto"/>
        <w:ind w:left="708"/>
        <w:jc w:val="both"/>
      </w:pPr>
      <w:r w:rsidRPr="002A1F4F">
        <w:t>2. izrada stručnih podloga za izradu strategije upravljanja vodama, plana upravljanja vodnim područjima, plana upravljanja rizicima od poplava i višegodišnjih programa gradnje vodnih građevina</w:t>
      </w:r>
    </w:p>
    <w:p w14:paraId="57D528E5" w14:textId="77777777" w:rsidR="00221011" w:rsidRPr="002A1F4F" w:rsidRDefault="00221011" w:rsidP="00DC00A1">
      <w:pPr>
        <w:pStyle w:val="box469289"/>
        <w:spacing w:before="0" w:beforeAutospacing="0" w:after="0" w:afterAutospacing="0" w:line="360" w:lineRule="auto"/>
        <w:ind w:left="708"/>
        <w:jc w:val="both"/>
      </w:pPr>
      <w:r w:rsidRPr="002A1F4F">
        <w:t>3. izrada znanstvenih, studijskih i analitičkih podloga za potrebe upravljanja vodama</w:t>
      </w:r>
    </w:p>
    <w:p w14:paraId="278EAD30" w14:textId="77777777" w:rsidR="00221011" w:rsidRPr="002A1F4F" w:rsidRDefault="00221011" w:rsidP="00DC00A1">
      <w:pPr>
        <w:pStyle w:val="box469289"/>
        <w:spacing w:before="0" w:beforeAutospacing="0" w:after="0" w:afterAutospacing="0" w:line="360" w:lineRule="auto"/>
        <w:ind w:left="708"/>
        <w:jc w:val="both"/>
      </w:pPr>
      <w:r w:rsidRPr="002A1F4F">
        <w:t>4. provedba i drugih znanstvenih istraživanja u području upravljanja vodama</w:t>
      </w:r>
    </w:p>
    <w:p w14:paraId="2796D5AB" w14:textId="77777777" w:rsidR="00221011" w:rsidRPr="002A1F4F" w:rsidRDefault="00221011" w:rsidP="00DC00A1">
      <w:pPr>
        <w:pStyle w:val="box469289"/>
        <w:spacing w:before="0" w:beforeAutospacing="0" w:after="0" w:afterAutospacing="0" w:line="360" w:lineRule="auto"/>
        <w:ind w:left="708"/>
        <w:jc w:val="both"/>
      </w:pPr>
      <w:r w:rsidRPr="002A1F4F">
        <w:t>5. obavljanje poslova izrade znanstvenih i stručnih analiza nacrta zakona i provedbenih propisa</w:t>
      </w:r>
    </w:p>
    <w:p w14:paraId="608FC2AF" w14:textId="77777777" w:rsidR="00221011" w:rsidRPr="002A1F4F" w:rsidRDefault="00221011" w:rsidP="00DC00A1">
      <w:pPr>
        <w:pStyle w:val="box469289"/>
        <w:spacing w:before="0" w:beforeAutospacing="0" w:after="0" w:afterAutospacing="0" w:line="360" w:lineRule="auto"/>
        <w:ind w:left="708"/>
        <w:jc w:val="both"/>
      </w:pPr>
      <w:r w:rsidRPr="002A1F4F">
        <w:t>6. obavljanje poslova međunarodne suradnje u području upravljanja vodama, te priprema i provedba međunarodnih projekata vezanih za upravljanje vodama</w:t>
      </w:r>
    </w:p>
    <w:p w14:paraId="062C8AF2" w14:textId="77777777" w:rsidR="00221011" w:rsidRPr="002A1F4F" w:rsidRDefault="00221011" w:rsidP="00DC00A1">
      <w:pPr>
        <w:pStyle w:val="box469289"/>
        <w:spacing w:before="0" w:beforeAutospacing="0" w:after="0" w:afterAutospacing="0" w:line="360" w:lineRule="auto"/>
        <w:ind w:left="708"/>
        <w:jc w:val="both"/>
      </w:pPr>
      <w:r w:rsidRPr="002A1F4F">
        <w:t>7. obavljanje poslova izrade modela vrednovanja učinkovitosti poslovanja isporučitelja vodnih usluga te izrada izvještaja i analiza o tome</w:t>
      </w:r>
    </w:p>
    <w:p w14:paraId="75DB1172" w14:textId="77777777" w:rsidR="00221011" w:rsidRPr="002A1F4F" w:rsidRDefault="00221011" w:rsidP="00DC00A1">
      <w:pPr>
        <w:pStyle w:val="box469289"/>
        <w:spacing w:before="0" w:beforeAutospacing="0" w:after="0" w:afterAutospacing="0" w:line="360" w:lineRule="auto"/>
        <w:ind w:left="708"/>
        <w:jc w:val="both"/>
      </w:pPr>
      <w:r w:rsidRPr="002A1F4F">
        <w:t>8. izobrazba državnih službenika te drugih zaposlenika u javnom sektoru i gospodarstvu u području upravljanja vodama</w:t>
      </w:r>
    </w:p>
    <w:p w14:paraId="703930B5" w14:textId="77777777" w:rsidR="00221011" w:rsidRPr="002A1F4F" w:rsidRDefault="00221011" w:rsidP="00DC00A1">
      <w:pPr>
        <w:pStyle w:val="box469289"/>
        <w:spacing w:before="0" w:beforeAutospacing="0" w:after="0" w:afterAutospacing="0" w:line="360" w:lineRule="auto"/>
        <w:ind w:left="708"/>
        <w:jc w:val="both"/>
      </w:pPr>
      <w:r w:rsidRPr="002A1F4F">
        <w:t>9. izrada drugih znanstvenih, studijskih i analitičkih podloga</w:t>
      </w:r>
    </w:p>
    <w:p w14:paraId="5D0E77FA" w14:textId="77777777" w:rsidR="00221011" w:rsidRPr="002A1F4F" w:rsidRDefault="00221011" w:rsidP="00DC00A1">
      <w:pPr>
        <w:pStyle w:val="box469289"/>
        <w:spacing w:before="0" w:beforeAutospacing="0" w:after="0" w:afterAutospacing="0" w:line="360" w:lineRule="auto"/>
        <w:ind w:left="708"/>
        <w:jc w:val="both"/>
      </w:pPr>
      <w:r w:rsidRPr="002A1F4F">
        <w:t>10. obavljanje poslova vještačenja u području upravljanja vodama i</w:t>
      </w:r>
    </w:p>
    <w:p w14:paraId="0F1DA523" w14:textId="77777777" w:rsidR="00221011" w:rsidRPr="002A1F4F" w:rsidRDefault="00221011" w:rsidP="00DC00A1">
      <w:pPr>
        <w:pStyle w:val="box469289"/>
        <w:spacing w:before="0" w:beforeAutospacing="0" w:after="0" w:afterAutospacing="0" w:line="360" w:lineRule="auto"/>
        <w:ind w:left="708"/>
        <w:jc w:val="both"/>
      </w:pPr>
      <w:r w:rsidRPr="002A1F4F">
        <w:t xml:space="preserve">11. obavljanje i drugih poslova u skladu s važećim zakonskim i </w:t>
      </w:r>
      <w:proofErr w:type="spellStart"/>
      <w:r w:rsidRPr="002A1F4F">
        <w:t>podzakonskim</w:t>
      </w:r>
      <w:proofErr w:type="spellEnd"/>
      <w:r w:rsidRPr="002A1F4F">
        <w:t xml:space="preserve"> propisima iz područja upravljanja vodama i drugim aktima iz područja upravljanja vodama te svojim Statutom.</w:t>
      </w:r>
    </w:p>
    <w:p w14:paraId="2B995AD8" w14:textId="77777777" w:rsidR="007A5D8F" w:rsidRPr="002A1F4F" w:rsidRDefault="007A5D8F" w:rsidP="00C32BE1">
      <w:pPr>
        <w:pStyle w:val="NoSpacing"/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79BE9C63" w14:textId="00E9ED52" w:rsidR="006C78F4" w:rsidRPr="002A1F4F" w:rsidRDefault="00F7036E" w:rsidP="00C32BE1">
      <w:pPr>
        <w:pStyle w:val="NoSpacing"/>
        <w:spacing w:line="360" w:lineRule="auto"/>
        <w:jc w:val="both"/>
        <w:rPr>
          <w:rStyle w:val="fontstyle01"/>
          <w:rFonts w:ascii="Times New Roman" w:hAnsi="Times New Roman" w:cs="Times New Roman"/>
        </w:rPr>
      </w:pPr>
      <w:r w:rsidRPr="002A1F4F">
        <w:rPr>
          <w:rFonts w:ascii="Times New Roman" w:hAnsi="Times New Roman" w:cs="Times New Roman"/>
          <w:spacing w:val="-1"/>
          <w:sz w:val="24"/>
          <w:szCs w:val="24"/>
        </w:rPr>
        <w:t>Temeljem članka 8. stavka 2.</w:t>
      </w:r>
      <w:r w:rsidR="00CC7EA7" w:rsidRPr="002A1F4F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2A1F4F">
        <w:rPr>
          <w:rFonts w:ascii="Times New Roman" w:hAnsi="Times New Roman" w:cs="Times New Roman"/>
          <w:spacing w:val="-1"/>
          <w:sz w:val="24"/>
          <w:szCs w:val="24"/>
        </w:rPr>
        <w:t xml:space="preserve"> Pravilnika o financijskom izvještavanju u proračunskom računovodstvu za </w:t>
      </w:r>
      <w:r w:rsidRPr="002A1F4F">
        <w:rPr>
          <w:rFonts w:ascii="Times New Roman" w:hAnsi="Times New Roman" w:cs="Times New Roman"/>
          <w:color w:val="000000"/>
          <w:sz w:val="24"/>
          <w:szCs w:val="24"/>
        </w:rPr>
        <w:t>proračunsku godinu</w:t>
      </w:r>
      <w:r w:rsidRPr="002A1F4F">
        <w:rPr>
          <w:rFonts w:ascii="Times New Roman" w:hAnsi="Times New Roman" w:cs="Times New Roman"/>
          <w:spacing w:val="-1"/>
          <w:sz w:val="24"/>
          <w:szCs w:val="24"/>
        </w:rPr>
        <w:t xml:space="preserve"> sastavljeni su sljedeći financijski izvještaji: </w:t>
      </w:r>
      <w:r w:rsidRPr="002A1F4F">
        <w:rPr>
          <w:rFonts w:ascii="Times New Roman" w:hAnsi="Times New Roman" w:cs="Times New Roman"/>
          <w:color w:val="000000"/>
          <w:sz w:val="24"/>
          <w:szCs w:val="24"/>
        </w:rPr>
        <w:t>Bilanca, Izvještaj o prihodima i rashodima, primicima i izdacima, Izvještaj o obvezama, Izvještaj o rashodima prema funkcijskoj klasifikaciji, Izvještaj o promjenama u vrijednosti i obujmu imovine i obveza i Bilješke.</w:t>
      </w:r>
    </w:p>
    <w:p w14:paraId="7A3E8269" w14:textId="39FD82AD" w:rsidR="002D6D7E" w:rsidRPr="002A1F4F" w:rsidRDefault="006C78F4" w:rsidP="00C32BE1">
      <w:pPr>
        <w:pStyle w:val="NoSpacing"/>
        <w:spacing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eastAsia="hr-HR"/>
        </w:rPr>
      </w:pPr>
      <w:r w:rsidRPr="002A1F4F">
        <w:rPr>
          <w:rStyle w:val="fontstyle01"/>
          <w:rFonts w:ascii="Times New Roman" w:hAnsi="Times New Roman" w:cs="Times New Roman"/>
        </w:rPr>
        <w:t>K</w:t>
      </w:r>
      <w:r w:rsidRPr="002A1F4F">
        <w:rPr>
          <w:rFonts w:ascii="Times New Roman" w:hAnsi="Times New Roman" w:cs="Times New Roman"/>
          <w:color w:val="231F20"/>
          <w:sz w:val="24"/>
          <w:szCs w:val="24"/>
        </w:rPr>
        <w:t>njiženje i evidentiranje u poslovnim knjigama temelji se na vjerodostojnim, istinitim, urednim i prethodno kontroliranim knjigovodstvenim ispravama.</w:t>
      </w:r>
    </w:p>
    <w:p w14:paraId="4B1DEA5C" w14:textId="73E7B190" w:rsidR="00221011" w:rsidRPr="002A1F4F" w:rsidRDefault="00221011" w:rsidP="001177D9">
      <w:pPr>
        <w:pStyle w:val="ListParagraph"/>
        <w:numPr>
          <w:ilvl w:val="0"/>
          <w:numId w:val="7"/>
        </w:numPr>
        <w:spacing w:line="360" w:lineRule="auto"/>
        <w:rPr>
          <w:b/>
          <w:u w:val="single"/>
        </w:rPr>
      </w:pPr>
      <w:r w:rsidRPr="002A1F4F">
        <w:rPr>
          <w:b/>
          <w:u w:val="single"/>
        </w:rPr>
        <w:lastRenderedPageBreak/>
        <w:t>BILJEŠK</w:t>
      </w:r>
      <w:r w:rsidR="00C77384" w:rsidRPr="002A1F4F">
        <w:rPr>
          <w:b/>
          <w:u w:val="single"/>
        </w:rPr>
        <w:t>A</w:t>
      </w:r>
      <w:r w:rsidRPr="002A1F4F">
        <w:rPr>
          <w:b/>
          <w:u w:val="single"/>
        </w:rPr>
        <w:t xml:space="preserve"> UZ IZVJEŠTAJ O PRIHODIMA I RASHODIMA, PRIMICIMA I IZDACIMA</w:t>
      </w:r>
    </w:p>
    <w:p w14:paraId="4C27DCC9" w14:textId="57563F84" w:rsidR="00EE12BB" w:rsidRPr="002A1F4F" w:rsidRDefault="00EE12BB" w:rsidP="00C32BE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4F">
        <w:rPr>
          <w:rFonts w:ascii="Times New Roman" w:hAnsi="Times New Roman" w:cs="Times New Roman"/>
          <w:sz w:val="24"/>
          <w:szCs w:val="24"/>
        </w:rPr>
        <w:t>Pomoći (63)</w:t>
      </w:r>
      <w:r w:rsidR="000E12D1" w:rsidRPr="002A1F4F">
        <w:rPr>
          <w:rFonts w:ascii="Times New Roman" w:hAnsi="Times New Roman" w:cs="Times New Roman"/>
          <w:sz w:val="24"/>
          <w:szCs w:val="24"/>
        </w:rPr>
        <w:t xml:space="preserve"> </w:t>
      </w:r>
      <w:r w:rsidR="006C78F4" w:rsidRPr="002A1F4F">
        <w:rPr>
          <w:rFonts w:ascii="Times New Roman" w:hAnsi="Times New Roman" w:cs="Times New Roman"/>
          <w:sz w:val="24"/>
          <w:szCs w:val="24"/>
        </w:rPr>
        <w:t>–</w:t>
      </w:r>
      <w:r w:rsidR="000E12D1" w:rsidRPr="002A1F4F">
        <w:rPr>
          <w:rFonts w:ascii="Times New Roman" w:hAnsi="Times New Roman" w:cs="Times New Roman"/>
          <w:sz w:val="24"/>
          <w:szCs w:val="24"/>
        </w:rPr>
        <w:t xml:space="preserve"> </w:t>
      </w:r>
      <w:r w:rsidR="006C78F4" w:rsidRPr="002A1F4F">
        <w:rPr>
          <w:rFonts w:ascii="Times New Roman" w:hAnsi="Times New Roman" w:cs="Times New Roman"/>
          <w:sz w:val="24"/>
          <w:szCs w:val="24"/>
        </w:rPr>
        <w:t>ostvarene su u iznosu od 24.500.000,0</w:t>
      </w:r>
      <w:r w:rsidR="00CC7EA7" w:rsidRPr="002A1F4F">
        <w:rPr>
          <w:rFonts w:ascii="Times New Roman" w:hAnsi="Times New Roman" w:cs="Times New Roman"/>
          <w:sz w:val="24"/>
          <w:szCs w:val="24"/>
        </w:rPr>
        <w:t>0 kn sukladno članku 212. stavak</w:t>
      </w:r>
      <w:r w:rsidR="006C78F4" w:rsidRPr="002A1F4F">
        <w:rPr>
          <w:rFonts w:ascii="Times New Roman" w:hAnsi="Times New Roman" w:cs="Times New Roman"/>
          <w:sz w:val="24"/>
          <w:szCs w:val="24"/>
        </w:rPr>
        <w:t xml:space="preserve"> 3.</w:t>
      </w:r>
      <w:r w:rsidR="00CC7EA7" w:rsidRPr="002A1F4F">
        <w:rPr>
          <w:rFonts w:ascii="Times New Roman" w:hAnsi="Times New Roman" w:cs="Times New Roman"/>
          <w:sz w:val="24"/>
          <w:szCs w:val="24"/>
        </w:rPr>
        <w:t>,</w:t>
      </w:r>
      <w:r w:rsidR="006C78F4" w:rsidRPr="002A1F4F">
        <w:rPr>
          <w:rFonts w:ascii="Times New Roman" w:hAnsi="Times New Roman" w:cs="Times New Roman"/>
          <w:sz w:val="24"/>
          <w:szCs w:val="24"/>
        </w:rPr>
        <w:t xml:space="preserve"> Zakona o vodama (</w:t>
      </w:r>
      <w:r w:rsidR="00621F00" w:rsidRPr="002A1F4F">
        <w:rPr>
          <w:rFonts w:ascii="Times New Roman" w:hAnsi="Times New Roman" w:cs="Times New Roman"/>
          <w:sz w:val="24"/>
          <w:szCs w:val="24"/>
        </w:rPr>
        <w:t>NN</w:t>
      </w:r>
      <w:r w:rsidR="006C78F4" w:rsidRPr="002A1F4F">
        <w:rPr>
          <w:rFonts w:ascii="Times New Roman" w:hAnsi="Times New Roman" w:cs="Times New Roman"/>
          <w:sz w:val="24"/>
          <w:szCs w:val="24"/>
        </w:rPr>
        <w:t xml:space="preserve"> 66/19 i 84/21) i člankom 14. stavkom 5. Uredbe o osnivanju Instituta za vode „Josip Juraj Strossmayer“, te su klasificirane kao tekuće i kapitalne pomoći od izvanproračunskih korisnika.</w:t>
      </w:r>
    </w:p>
    <w:p w14:paraId="4133862A" w14:textId="75618F92" w:rsidR="00EE12BB" w:rsidRPr="002A1F4F" w:rsidRDefault="009E2E63" w:rsidP="00C32BE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4F">
        <w:rPr>
          <w:rFonts w:ascii="Times New Roman" w:hAnsi="Times New Roman" w:cs="Times New Roman"/>
          <w:sz w:val="24"/>
          <w:szCs w:val="24"/>
        </w:rPr>
        <w:t xml:space="preserve">Rashodi za zaposlene (31) </w:t>
      </w:r>
      <w:r w:rsidR="00EE12BB" w:rsidRPr="002A1F4F">
        <w:rPr>
          <w:rFonts w:ascii="Times New Roman" w:hAnsi="Times New Roman" w:cs="Times New Roman"/>
          <w:sz w:val="24"/>
          <w:szCs w:val="24"/>
        </w:rPr>
        <w:t>iznose 1.777.154,47 kn, u koje su osim plaća uključeni troškovi darova i nagrada.</w:t>
      </w:r>
    </w:p>
    <w:p w14:paraId="70AED7AA" w14:textId="1F565AC9" w:rsidR="00EE12BB" w:rsidRPr="002A1F4F" w:rsidRDefault="004C310A" w:rsidP="00C32BE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4F">
        <w:rPr>
          <w:rFonts w:ascii="Times New Roman" w:hAnsi="Times New Roman" w:cs="Times New Roman"/>
          <w:sz w:val="24"/>
          <w:szCs w:val="24"/>
        </w:rPr>
        <w:t>Institut za vode Josip Juraj Strossmayer</w:t>
      </w:r>
      <w:r w:rsidR="00EE12BB" w:rsidRPr="002A1F4F">
        <w:rPr>
          <w:rFonts w:ascii="Times New Roman" w:hAnsi="Times New Roman" w:cs="Times New Roman"/>
          <w:sz w:val="24"/>
          <w:szCs w:val="24"/>
        </w:rPr>
        <w:t xml:space="preserve"> na dan 31.12.2022.</w:t>
      </w:r>
      <w:r w:rsidR="0028314A" w:rsidRPr="002A1F4F">
        <w:rPr>
          <w:rFonts w:ascii="Times New Roman" w:hAnsi="Times New Roman" w:cs="Times New Roman"/>
          <w:sz w:val="24"/>
          <w:szCs w:val="24"/>
        </w:rPr>
        <w:t>g.</w:t>
      </w:r>
      <w:r w:rsidR="00EE12BB" w:rsidRPr="002A1F4F">
        <w:rPr>
          <w:rFonts w:ascii="Times New Roman" w:hAnsi="Times New Roman" w:cs="Times New Roman"/>
          <w:sz w:val="24"/>
          <w:szCs w:val="24"/>
        </w:rPr>
        <w:t xml:space="preserve"> ima 3</w:t>
      </w:r>
      <w:r w:rsidR="00C77384" w:rsidRPr="002A1F4F">
        <w:rPr>
          <w:rFonts w:ascii="Times New Roman" w:hAnsi="Times New Roman" w:cs="Times New Roman"/>
          <w:sz w:val="24"/>
          <w:szCs w:val="24"/>
        </w:rPr>
        <w:t>6</w:t>
      </w:r>
      <w:r w:rsidR="00865581" w:rsidRPr="002A1F4F">
        <w:rPr>
          <w:rFonts w:ascii="Times New Roman" w:hAnsi="Times New Roman" w:cs="Times New Roman"/>
          <w:sz w:val="24"/>
          <w:szCs w:val="24"/>
        </w:rPr>
        <w:t xml:space="preserve"> zaposlenika</w:t>
      </w:r>
      <w:r w:rsidR="00EE12BB" w:rsidRPr="002A1F4F">
        <w:rPr>
          <w:rFonts w:ascii="Times New Roman" w:hAnsi="Times New Roman" w:cs="Times New Roman"/>
          <w:sz w:val="24"/>
          <w:szCs w:val="24"/>
        </w:rPr>
        <w:t>.</w:t>
      </w:r>
    </w:p>
    <w:p w14:paraId="403A5061" w14:textId="77777777" w:rsidR="00EE12BB" w:rsidRPr="002A1F4F" w:rsidRDefault="00EE12BB" w:rsidP="00C32BE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4F">
        <w:rPr>
          <w:rFonts w:ascii="Times New Roman" w:hAnsi="Times New Roman" w:cs="Times New Roman"/>
          <w:sz w:val="24"/>
          <w:szCs w:val="24"/>
        </w:rPr>
        <w:t>Materijalni rashodi (32)</w:t>
      </w:r>
      <w:r w:rsidR="00CA26A2" w:rsidRPr="002A1F4F">
        <w:rPr>
          <w:rFonts w:ascii="Times New Roman" w:hAnsi="Times New Roman" w:cs="Times New Roman"/>
          <w:sz w:val="24"/>
          <w:szCs w:val="24"/>
        </w:rPr>
        <w:t xml:space="preserve"> </w:t>
      </w:r>
      <w:r w:rsidRPr="002A1F4F">
        <w:rPr>
          <w:rFonts w:ascii="Times New Roman" w:hAnsi="Times New Roman" w:cs="Times New Roman"/>
          <w:sz w:val="24"/>
          <w:szCs w:val="24"/>
        </w:rPr>
        <w:t>iznos</w:t>
      </w:r>
      <w:r w:rsidR="00CA26A2" w:rsidRPr="002A1F4F">
        <w:rPr>
          <w:rFonts w:ascii="Times New Roman" w:hAnsi="Times New Roman" w:cs="Times New Roman"/>
          <w:sz w:val="24"/>
          <w:szCs w:val="24"/>
        </w:rPr>
        <w:t>e</w:t>
      </w:r>
      <w:r w:rsidRPr="002A1F4F">
        <w:rPr>
          <w:rFonts w:ascii="Times New Roman" w:hAnsi="Times New Roman" w:cs="Times New Roman"/>
          <w:sz w:val="24"/>
          <w:szCs w:val="24"/>
        </w:rPr>
        <w:t xml:space="preserve"> 19.678.013,87 kn, a razvrstani su prema vrsti troška u slijedeće materijalno bitne stavke:</w:t>
      </w:r>
    </w:p>
    <w:p w14:paraId="182A6A8A" w14:textId="3D7BB204" w:rsidR="00EE12BB" w:rsidRPr="002A1F4F" w:rsidRDefault="00EE12BB" w:rsidP="00DB0324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4F">
        <w:rPr>
          <w:rFonts w:ascii="Times New Roman" w:hAnsi="Times New Roman" w:cs="Times New Roman"/>
          <w:sz w:val="24"/>
          <w:szCs w:val="24"/>
        </w:rPr>
        <w:t>(322)</w:t>
      </w:r>
      <w:r w:rsidR="00CA26A2" w:rsidRPr="002A1F4F">
        <w:rPr>
          <w:rFonts w:ascii="Times New Roman" w:hAnsi="Times New Roman" w:cs="Times New Roman"/>
          <w:sz w:val="24"/>
          <w:szCs w:val="24"/>
        </w:rPr>
        <w:t xml:space="preserve"> Rashodi za materijal i energiju – 658.460,54 kn, u navedenim troškovima najveći udio čine troškovi materijala i sirovina za rad u visini </w:t>
      </w:r>
      <w:r w:rsidR="00682D44" w:rsidRPr="002A1F4F">
        <w:rPr>
          <w:rFonts w:ascii="Times New Roman" w:hAnsi="Times New Roman" w:cs="Times New Roman"/>
          <w:sz w:val="24"/>
          <w:szCs w:val="24"/>
        </w:rPr>
        <w:t>63%</w:t>
      </w:r>
      <w:r w:rsidR="00DB0324" w:rsidRPr="002A1F4F">
        <w:rPr>
          <w:rFonts w:ascii="Times New Roman" w:hAnsi="Times New Roman" w:cs="Times New Roman"/>
          <w:sz w:val="24"/>
          <w:szCs w:val="24"/>
        </w:rPr>
        <w:t xml:space="preserve"> koji su utrošeni za redoviti laboratorijski rad Glavnog laboratorija za vode</w:t>
      </w:r>
      <w:r w:rsidR="00E5464D" w:rsidRPr="002A1F4F">
        <w:rPr>
          <w:rFonts w:ascii="Times New Roman" w:hAnsi="Times New Roman" w:cs="Times New Roman"/>
          <w:sz w:val="24"/>
          <w:szCs w:val="24"/>
        </w:rPr>
        <w:t>,</w:t>
      </w:r>
      <w:r w:rsidR="00DB0324" w:rsidRPr="002A1F4F">
        <w:rPr>
          <w:rFonts w:ascii="Times New Roman" w:hAnsi="Times New Roman" w:cs="Times New Roman"/>
          <w:sz w:val="24"/>
          <w:szCs w:val="24"/>
        </w:rPr>
        <w:t xml:space="preserve"> nabavljene su anorganske i organske kemikalije, standardi za plinsku i </w:t>
      </w:r>
      <w:proofErr w:type="spellStart"/>
      <w:r w:rsidR="00DB0324" w:rsidRPr="002A1F4F">
        <w:rPr>
          <w:rFonts w:ascii="Times New Roman" w:hAnsi="Times New Roman" w:cs="Times New Roman"/>
          <w:sz w:val="24"/>
          <w:szCs w:val="24"/>
        </w:rPr>
        <w:t>tekućinsku</w:t>
      </w:r>
      <w:proofErr w:type="spellEnd"/>
      <w:r w:rsidR="00DB0324" w:rsidRPr="002A1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324" w:rsidRPr="002A1F4F">
        <w:rPr>
          <w:rFonts w:ascii="Times New Roman" w:hAnsi="Times New Roman" w:cs="Times New Roman"/>
          <w:sz w:val="24"/>
          <w:szCs w:val="24"/>
        </w:rPr>
        <w:t>kromatografiju</w:t>
      </w:r>
      <w:proofErr w:type="spellEnd"/>
      <w:r w:rsidR="00DB0324" w:rsidRPr="002A1F4F">
        <w:rPr>
          <w:rFonts w:ascii="Times New Roman" w:hAnsi="Times New Roman" w:cs="Times New Roman"/>
          <w:sz w:val="24"/>
          <w:szCs w:val="24"/>
        </w:rPr>
        <w:t xml:space="preserve">, otapala </w:t>
      </w:r>
      <w:proofErr w:type="spellStart"/>
      <w:r w:rsidR="00DB0324" w:rsidRPr="002A1F4F">
        <w:rPr>
          <w:rFonts w:ascii="Times New Roman" w:hAnsi="Times New Roman" w:cs="Times New Roman"/>
          <w:sz w:val="24"/>
          <w:szCs w:val="24"/>
        </w:rPr>
        <w:t>kromatografske</w:t>
      </w:r>
      <w:proofErr w:type="spellEnd"/>
      <w:r w:rsidR="00DB0324" w:rsidRPr="002A1F4F">
        <w:rPr>
          <w:rFonts w:ascii="Times New Roman" w:hAnsi="Times New Roman" w:cs="Times New Roman"/>
          <w:sz w:val="24"/>
          <w:szCs w:val="24"/>
        </w:rPr>
        <w:t xml:space="preserve"> čistoće, certificirani referentni standardi, tehnički plinovi)</w:t>
      </w:r>
      <w:r w:rsidR="00682D44" w:rsidRPr="002A1F4F">
        <w:rPr>
          <w:rFonts w:ascii="Times New Roman" w:hAnsi="Times New Roman" w:cs="Times New Roman"/>
          <w:sz w:val="24"/>
          <w:szCs w:val="24"/>
        </w:rPr>
        <w:t>, te energija 30%</w:t>
      </w:r>
      <w:r w:rsidR="00DB0324" w:rsidRPr="002A1F4F">
        <w:rPr>
          <w:rFonts w:ascii="Times New Roman" w:hAnsi="Times New Roman" w:cs="Times New Roman"/>
          <w:sz w:val="24"/>
          <w:szCs w:val="24"/>
        </w:rPr>
        <w:t xml:space="preserve"> od čega su najznačajniji troškovi</w:t>
      </w:r>
      <w:r w:rsidR="00DB0324" w:rsidRPr="002A1F4F">
        <w:t xml:space="preserve"> </w:t>
      </w:r>
      <w:r w:rsidR="00DB0324" w:rsidRPr="002A1F4F">
        <w:rPr>
          <w:rFonts w:ascii="Times New Roman" w:hAnsi="Times New Roman" w:cs="Times New Roman"/>
          <w:sz w:val="24"/>
          <w:szCs w:val="24"/>
        </w:rPr>
        <w:t xml:space="preserve">opskrba plinom, najam i punjenje spremnika ukapljenim naftnim plinom i dizelsko </w:t>
      </w:r>
      <w:r w:rsidR="00E5464D" w:rsidRPr="002A1F4F">
        <w:rPr>
          <w:rFonts w:ascii="Times New Roman" w:hAnsi="Times New Roman" w:cs="Times New Roman"/>
          <w:sz w:val="24"/>
          <w:szCs w:val="24"/>
        </w:rPr>
        <w:t>gorivo za agregat</w:t>
      </w:r>
      <w:r w:rsidR="001D445D" w:rsidRPr="002A1F4F">
        <w:rPr>
          <w:rFonts w:ascii="Times New Roman" w:hAnsi="Times New Roman" w:cs="Times New Roman"/>
          <w:sz w:val="24"/>
          <w:szCs w:val="24"/>
        </w:rPr>
        <w:t xml:space="preserve">, </w:t>
      </w:r>
      <w:r w:rsidR="007908E4">
        <w:rPr>
          <w:rFonts w:ascii="Times New Roman" w:hAnsi="Times New Roman" w:cs="Times New Roman"/>
          <w:sz w:val="24"/>
          <w:szCs w:val="24"/>
        </w:rPr>
        <w:t>dok</w:t>
      </w:r>
      <w:r w:rsidR="001D445D" w:rsidRPr="002A1F4F">
        <w:rPr>
          <w:rFonts w:ascii="Times New Roman" w:hAnsi="Times New Roman" w:cs="Times New Roman"/>
          <w:sz w:val="24"/>
          <w:szCs w:val="24"/>
        </w:rPr>
        <w:t xml:space="preserve"> preostalih 7% čine ostali troškovi vezani za poslovanje. </w:t>
      </w:r>
    </w:p>
    <w:p w14:paraId="2E45E6AF" w14:textId="459613DD" w:rsidR="00E91F8E" w:rsidRPr="002A1F4F" w:rsidRDefault="001D445D" w:rsidP="00C32BE1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4F">
        <w:rPr>
          <w:rFonts w:ascii="Times New Roman" w:hAnsi="Times New Roman" w:cs="Times New Roman"/>
          <w:sz w:val="24"/>
          <w:szCs w:val="24"/>
        </w:rPr>
        <w:t>(323) Rashodi za usluge – 18.807.950,95 kn</w:t>
      </w:r>
      <w:r w:rsidR="00E91F8E" w:rsidRPr="002A1F4F">
        <w:rPr>
          <w:rFonts w:ascii="Times New Roman" w:hAnsi="Times New Roman" w:cs="Times New Roman"/>
          <w:sz w:val="24"/>
          <w:szCs w:val="24"/>
        </w:rPr>
        <w:t xml:space="preserve"> koji </w:t>
      </w:r>
      <w:r w:rsidRPr="002A1F4F">
        <w:rPr>
          <w:rFonts w:ascii="Times New Roman" w:hAnsi="Times New Roman" w:cs="Times New Roman"/>
          <w:sz w:val="24"/>
          <w:szCs w:val="24"/>
        </w:rPr>
        <w:t>čine pretežite troškove</w:t>
      </w:r>
      <w:r w:rsidR="00E91F8E" w:rsidRPr="002A1F4F">
        <w:rPr>
          <w:rFonts w:ascii="Times New Roman" w:hAnsi="Times New Roman" w:cs="Times New Roman"/>
          <w:sz w:val="24"/>
          <w:szCs w:val="24"/>
        </w:rPr>
        <w:t xml:space="preserve"> s udjelom od 84% u ukupnim m</w:t>
      </w:r>
      <w:r w:rsidR="00B17A47" w:rsidRPr="002A1F4F">
        <w:rPr>
          <w:rFonts w:ascii="Times New Roman" w:hAnsi="Times New Roman" w:cs="Times New Roman"/>
          <w:sz w:val="24"/>
          <w:szCs w:val="24"/>
        </w:rPr>
        <w:t>aterijalnim rashodima Instituta</w:t>
      </w:r>
      <w:r w:rsidR="00E91F8E" w:rsidRPr="002A1F4F">
        <w:rPr>
          <w:rFonts w:ascii="Times New Roman" w:hAnsi="Times New Roman" w:cs="Times New Roman"/>
          <w:sz w:val="24"/>
          <w:szCs w:val="24"/>
        </w:rPr>
        <w:t xml:space="preserve"> te 88% u samim rashodima od usluga. </w:t>
      </w:r>
    </w:p>
    <w:p w14:paraId="398FBDD6" w14:textId="4ADA41E9" w:rsidR="00DB0324" w:rsidRPr="002A1F4F" w:rsidRDefault="00DB0324" w:rsidP="00C32B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4F">
        <w:rPr>
          <w:rFonts w:ascii="Times New Roman" w:hAnsi="Times New Roman" w:cs="Times New Roman"/>
          <w:sz w:val="24"/>
          <w:szCs w:val="24"/>
        </w:rPr>
        <w:t>Institut za vode provodi dio monitoringa iz Zakona o vodama putem Glavnog laboratorija za vode, a dio putem nabave usluga na tržištu. Do osnutka Instituta za vode</w:t>
      </w:r>
      <w:r w:rsidR="007908E4">
        <w:rPr>
          <w:rFonts w:ascii="Times New Roman" w:hAnsi="Times New Roman" w:cs="Times New Roman"/>
          <w:sz w:val="24"/>
          <w:szCs w:val="24"/>
        </w:rPr>
        <w:t>,</w:t>
      </w:r>
      <w:r w:rsidRPr="002A1F4F">
        <w:rPr>
          <w:rFonts w:ascii="Times New Roman" w:hAnsi="Times New Roman" w:cs="Times New Roman"/>
          <w:sz w:val="24"/>
          <w:szCs w:val="24"/>
        </w:rPr>
        <w:t xml:space="preserve"> Hrvatske vode su poslove praćenja stanja voda-monitoring (praćenje kakvoće kopnenih površinskih voda, podzemnih voda te prijelaznih i priobalnih voda) temeljem zahtjeva EU direktiva (Okvirna direktiva o vodama te ostale vodne direktive)</w:t>
      </w:r>
      <w:r w:rsidR="007908E4">
        <w:rPr>
          <w:rFonts w:ascii="Times New Roman" w:hAnsi="Times New Roman" w:cs="Times New Roman"/>
          <w:sz w:val="24"/>
          <w:szCs w:val="24"/>
        </w:rPr>
        <w:t>,</w:t>
      </w:r>
      <w:r w:rsidRPr="002A1F4F">
        <w:rPr>
          <w:rFonts w:ascii="Times New Roman" w:hAnsi="Times New Roman" w:cs="Times New Roman"/>
          <w:sz w:val="24"/>
          <w:szCs w:val="24"/>
        </w:rPr>
        <w:t xml:space="preserve"> provodile djelom kroz aktivnost Glavnog  laboratorija </w:t>
      </w:r>
      <w:r w:rsidR="007908E4">
        <w:rPr>
          <w:rFonts w:ascii="Times New Roman" w:hAnsi="Times New Roman" w:cs="Times New Roman"/>
          <w:sz w:val="24"/>
          <w:szCs w:val="24"/>
        </w:rPr>
        <w:t xml:space="preserve">za vode </w:t>
      </w:r>
      <w:r w:rsidRPr="002A1F4F">
        <w:rPr>
          <w:rFonts w:ascii="Times New Roman" w:hAnsi="Times New Roman" w:cs="Times New Roman"/>
          <w:sz w:val="24"/>
          <w:szCs w:val="24"/>
        </w:rPr>
        <w:t xml:space="preserve">te kroz ugovore sa vanjskim ovlaštenim laboratorijima i znanstvenim institucijama. Osnutkom Instituta za vode predmetni su ugovori </w:t>
      </w:r>
      <w:proofErr w:type="spellStart"/>
      <w:r w:rsidRPr="002A1F4F">
        <w:rPr>
          <w:rFonts w:ascii="Times New Roman" w:hAnsi="Times New Roman" w:cs="Times New Roman"/>
          <w:sz w:val="24"/>
          <w:szCs w:val="24"/>
        </w:rPr>
        <w:t>prenešeni</w:t>
      </w:r>
      <w:proofErr w:type="spellEnd"/>
      <w:r w:rsidRPr="002A1F4F">
        <w:rPr>
          <w:rFonts w:ascii="Times New Roman" w:hAnsi="Times New Roman" w:cs="Times New Roman"/>
          <w:sz w:val="24"/>
          <w:szCs w:val="24"/>
        </w:rPr>
        <w:t xml:space="preserve"> ugovorima o prijenosu ugovora sa Hrvatskih voda na Institut za vode. Upravo potraživanja suradničkih laboratorija i znanstvenih institucija po </w:t>
      </w:r>
      <w:proofErr w:type="spellStart"/>
      <w:r w:rsidRPr="002A1F4F">
        <w:rPr>
          <w:rFonts w:ascii="Times New Roman" w:hAnsi="Times New Roman" w:cs="Times New Roman"/>
          <w:sz w:val="24"/>
          <w:szCs w:val="24"/>
        </w:rPr>
        <w:t>prenešenim</w:t>
      </w:r>
      <w:proofErr w:type="spellEnd"/>
      <w:r w:rsidRPr="002A1F4F">
        <w:rPr>
          <w:rFonts w:ascii="Times New Roman" w:hAnsi="Times New Roman" w:cs="Times New Roman"/>
          <w:sz w:val="24"/>
          <w:szCs w:val="24"/>
        </w:rPr>
        <w:t xml:space="preserve"> ugovorima predstavljaju najveći dio troška na odjeljku 3239 ostale usluge. </w:t>
      </w:r>
      <w:r w:rsidR="002F79E8" w:rsidRPr="002A1F4F">
        <w:rPr>
          <w:rFonts w:ascii="Times New Roman" w:hAnsi="Times New Roman" w:cs="Times New Roman"/>
          <w:sz w:val="24"/>
          <w:szCs w:val="24"/>
        </w:rPr>
        <w:t xml:space="preserve">Sredstva su utrošena i za potrebe </w:t>
      </w:r>
      <w:proofErr w:type="spellStart"/>
      <w:r w:rsidR="002F79E8" w:rsidRPr="002A1F4F">
        <w:rPr>
          <w:rFonts w:ascii="Times New Roman" w:hAnsi="Times New Roman" w:cs="Times New Roman"/>
          <w:sz w:val="24"/>
          <w:szCs w:val="24"/>
        </w:rPr>
        <w:t>međulaboratorijskih</w:t>
      </w:r>
      <w:proofErr w:type="spellEnd"/>
      <w:r w:rsidR="002F79E8" w:rsidRPr="002A1F4F">
        <w:rPr>
          <w:rFonts w:ascii="Times New Roman" w:hAnsi="Times New Roman" w:cs="Times New Roman"/>
          <w:sz w:val="24"/>
          <w:szCs w:val="24"/>
        </w:rPr>
        <w:t xml:space="preserve"> poredbenih ispitivanja, te zbrinjavanje otpadnih kemikalija.</w:t>
      </w:r>
    </w:p>
    <w:p w14:paraId="42968B14" w14:textId="2C09650F" w:rsidR="00DB0324" w:rsidRPr="002A1F4F" w:rsidRDefault="00CE2AA7" w:rsidP="00C32B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4F">
        <w:rPr>
          <w:rFonts w:ascii="Times New Roman" w:hAnsi="Times New Roman" w:cs="Times New Roman"/>
          <w:sz w:val="24"/>
          <w:szCs w:val="24"/>
        </w:rPr>
        <w:t xml:space="preserve">Od materijalno značajnih stavki </w:t>
      </w:r>
      <w:r w:rsidR="006C78F4" w:rsidRPr="002A1F4F">
        <w:rPr>
          <w:rFonts w:ascii="Times New Roman" w:hAnsi="Times New Roman" w:cs="Times New Roman"/>
          <w:sz w:val="24"/>
          <w:szCs w:val="24"/>
        </w:rPr>
        <w:t>evidentirani</w:t>
      </w:r>
      <w:r w:rsidRPr="002A1F4F">
        <w:rPr>
          <w:rFonts w:ascii="Times New Roman" w:hAnsi="Times New Roman" w:cs="Times New Roman"/>
          <w:sz w:val="24"/>
          <w:szCs w:val="24"/>
        </w:rPr>
        <w:t xml:space="preserve"> su i </w:t>
      </w:r>
      <w:r w:rsidR="00314A74" w:rsidRPr="002A1F4F">
        <w:rPr>
          <w:rFonts w:ascii="Times New Roman" w:hAnsi="Times New Roman" w:cs="Times New Roman"/>
          <w:sz w:val="24"/>
          <w:szCs w:val="24"/>
        </w:rPr>
        <w:t>rashodi</w:t>
      </w:r>
      <w:r w:rsidR="00233741" w:rsidRPr="002A1F4F">
        <w:rPr>
          <w:rFonts w:ascii="Times New Roman" w:hAnsi="Times New Roman" w:cs="Times New Roman"/>
          <w:sz w:val="24"/>
          <w:szCs w:val="24"/>
        </w:rPr>
        <w:t xml:space="preserve"> tekućeg i investi</w:t>
      </w:r>
      <w:r w:rsidR="00E21D46" w:rsidRPr="002A1F4F">
        <w:rPr>
          <w:rFonts w:ascii="Times New Roman" w:hAnsi="Times New Roman" w:cs="Times New Roman"/>
          <w:sz w:val="24"/>
          <w:szCs w:val="24"/>
        </w:rPr>
        <w:t>ci</w:t>
      </w:r>
      <w:r w:rsidR="00233741" w:rsidRPr="002A1F4F">
        <w:rPr>
          <w:rFonts w:ascii="Times New Roman" w:hAnsi="Times New Roman" w:cs="Times New Roman"/>
          <w:sz w:val="24"/>
          <w:szCs w:val="24"/>
        </w:rPr>
        <w:t xml:space="preserve">jskog održavanja </w:t>
      </w:r>
      <w:r w:rsidR="00EA6341" w:rsidRPr="002A1F4F">
        <w:rPr>
          <w:rFonts w:ascii="Times New Roman" w:hAnsi="Times New Roman" w:cs="Times New Roman"/>
          <w:sz w:val="24"/>
          <w:szCs w:val="24"/>
        </w:rPr>
        <w:t>u iznosu 1.711.973,96 kn</w:t>
      </w:r>
      <w:r w:rsidR="00DB0324" w:rsidRPr="002A1F4F">
        <w:rPr>
          <w:rFonts w:ascii="Times New Roman" w:hAnsi="Times New Roman" w:cs="Times New Roman"/>
          <w:sz w:val="24"/>
          <w:szCs w:val="24"/>
        </w:rPr>
        <w:t xml:space="preserve"> za potrebe održavanja različite laboratorijske analitičke opreme, </w:t>
      </w:r>
      <w:r w:rsidR="00DB0324" w:rsidRPr="002A1F4F">
        <w:rPr>
          <w:rFonts w:ascii="Times New Roman" w:hAnsi="Times New Roman" w:cs="Times New Roman"/>
          <w:sz w:val="24"/>
          <w:szCs w:val="24"/>
        </w:rPr>
        <w:lastRenderedPageBreak/>
        <w:t xml:space="preserve">uređaja za pripremu uzoraka, laboratorijskih perilica, uređaja za pripremu čiste i super čiste vode, sustava </w:t>
      </w:r>
      <w:r w:rsidR="005B6ACD" w:rsidRPr="002A1F4F">
        <w:rPr>
          <w:rFonts w:ascii="Times New Roman" w:hAnsi="Times New Roman" w:cs="Times New Roman"/>
          <w:sz w:val="24"/>
          <w:szCs w:val="24"/>
        </w:rPr>
        <w:t xml:space="preserve">plinske stanice čistih plinova </w:t>
      </w:r>
      <w:r w:rsidR="00DB0324" w:rsidRPr="002A1F4F">
        <w:rPr>
          <w:rFonts w:ascii="Times New Roman" w:hAnsi="Times New Roman" w:cs="Times New Roman"/>
          <w:sz w:val="24"/>
          <w:szCs w:val="24"/>
        </w:rPr>
        <w:t>plinske stanice za proizv</w:t>
      </w:r>
      <w:r w:rsidR="0039337C" w:rsidRPr="002A1F4F">
        <w:rPr>
          <w:rFonts w:ascii="Times New Roman" w:hAnsi="Times New Roman" w:cs="Times New Roman"/>
          <w:sz w:val="24"/>
          <w:szCs w:val="24"/>
        </w:rPr>
        <w:t>odnju dušika i sintetsko</w:t>
      </w:r>
      <w:r w:rsidR="002F79E8" w:rsidRPr="002A1F4F">
        <w:rPr>
          <w:rFonts w:ascii="Times New Roman" w:hAnsi="Times New Roman" w:cs="Times New Roman"/>
          <w:sz w:val="24"/>
          <w:szCs w:val="24"/>
        </w:rPr>
        <w:t xml:space="preserve">g zraka, </w:t>
      </w:r>
      <w:r w:rsidR="0039337C" w:rsidRPr="002A1F4F">
        <w:rPr>
          <w:rFonts w:ascii="Times New Roman" w:hAnsi="Times New Roman" w:cs="Times New Roman"/>
          <w:sz w:val="24"/>
          <w:szCs w:val="24"/>
        </w:rPr>
        <w:t>te podmirenja troškova održavanja zgrada, strojarske opreme i okoliša laboratorija u Zagrebu i Šibeniku.</w:t>
      </w:r>
    </w:p>
    <w:p w14:paraId="7739632F" w14:textId="3D720249" w:rsidR="00EE12BB" w:rsidRPr="002A1F4F" w:rsidRDefault="006C78F4" w:rsidP="00C32BE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4F">
        <w:rPr>
          <w:rFonts w:ascii="Times New Roman" w:hAnsi="Times New Roman" w:cs="Times New Roman"/>
          <w:sz w:val="24"/>
          <w:szCs w:val="24"/>
        </w:rPr>
        <w:t xml:space="preserve">Rashodi za nabavu nefinancijske imovine (41) – </w:t>
      </w:r>
      <w:r w:rsidR="009B5637" w:rsidRPr="002A1F4F">
        <w:rPr>
          <w:rFonts w:ascii="Times New Roman" w:hAnsi="Times New Roman" w:cs="Times New Roman"/>
          <w:sz w:val="24"/>
          <w:szCs w:val="24"/>
        </w:rPr>
        <w:t xml:space="preserve">2.547.466,25 kn, </w:t>
      </w:r>
      <w:r w:rsidR="006402BF" w:rsidRPr="002A1F4F">
        <w:rPr>
          <w:rFonts w:ascii="Times New Roman" w:hAnsi="Times New Roman" w:cs="Times New Roman"/>
          <w:sz w:val="24"/>
          <w:szCs w:val="24"/>
        </w:rPr>
        <w:t xml:space="preserve">odnose se najvećim dijelom na </w:t>
      </w:r>
      <w:r w:rsidRPr="002A1F4F">
        <w:rPr>
          <w:rFonts w:ascii="Times New Roman" w:hAnsi="Times New Roman" w:cs="Times New Roman"/>
          <w:sz w:val="24"/>
          <w:szCs w:val="24"/>
        </w:rPr>
        <w:t>rashod</w:t>
      </w:r>
      <w:r w:rsidR="006402BF" w:rsidRPr="002A1F4F">
        <w:rPr>
          <w:rFonts w:ascii="Times New Roman" w:hAnsi="Times New Roman" w:cs="Times New Roman"/>
          <w:sz w:val="24"/>
          <w:szCs w:val="24"/>
        </w:rPr>
        <w:t xml:space="preserve">e </w:t>
      </w:r>
      <w:r w:rsidRPr="002A1F4F">
        <w:rPr>
          <w:rFonts w:ascii="Times New Roman" w:hAnsi="Times New Roman" w:cs="Times New Roman"/>
          <w:sz w:val="24"/>
          <w:szCs w:val="24"/>
        </w:rPr>
        <w:t xml:space="preserve">za </w:t>
      </w:r>
      <w:r w:rsidR="006402BF" w:rsidRPr="002A1F4F">
        <w:rPr>
          <w:rFonts w:ascii="Times New Roman" w:hAnsi="Times New Roman" w:cs="Times New Roman"/>
          <w:sz w:val="24"/>
          <w:szCs w:val="24"/>
        </w:rPr>
        <w:t xml:space="preserve">nabavu </w:t>
      </w:r>
      <w:r w:rsidR="0039337C" w:rsidRPr="002A1F4F">
        <w:rPr>
          <w:rFonts w:ascii="Times New Roman" w:hAnsi="Times New Roman" w:cs="Times New Roman"/>
          <w:sz w:val="24"/>
          <w:szCs w:val="24"/>
        </w:rPr>
        <w:t xml:space="preserve">instrumenta GC MS/MS </w:t>
      </w:r>
      <w:r w:rsidR="006402BF" w:rsidRPr="002A1F4F">
        <w:rPr>
          <w:rFonts w:ascii="Times New Roman" w:hAnsi="Times New Roman" w:cs="Times New Roman"/>
          <w:sz w:val="24"/>
          <w:szCs w:val="24"/>
        </w:rPr>
        <w:t>u vrijednosti od 2.499.375,30 kn</w:t>
      </w:r>
      <w:r w:rsidR="009F7EF6" w:rsidRPr="002A1F4F">
        <w:rPr>
          <w:rFonts w:ascii="Times New Roman" w:hAnsi="Times New Roman" w:cs="Times New Roman"/>
          <w:sz w:val="24"/>
          <w:szCs w:val="24"/>
        </w:rPr>
        <w:t xml:space="preserve"> koji je stavljen u uporabu, a služi za određivanje organskih pokazatelja definiranih temeljem Uredbe o standardu kakvoće voda.</w:t>
      </w:r>
    </w:p>
    <w:p w14:paraId="3FF3C8E3" w14:textId="68389F9C" w:rsidR="00EE12BB" w:rsidRPr="002A1F4F" w:rsidRDefault="006402BF" w:rsidP="00C32BE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4F">
        <w:rPr>
          <w:rFonts w:ascii="Times New Roman" w:hAnsi="Times New Roman" w:cs="Times New Roman"/>
          <w:b/>
          <w:bCs/>
          <w:sz w:val="24"/>
          <w:szCs w:val="24"/>
        </w:rPr>
        <w:t>Za izvještajno razdoblje ostvaren je ukupni višak prihoda u iznosu od 497.365,41 kn</w:t>
      </w:r>
      <w:r w:rsidR="00BB1118" w:rsidRPr="002A1F4F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BB1118" w:rsidRPr="002A1F4F">
        <w:rPr>
          <w:rFonts w:ascii="Times New Roman" w:hAnsi="Times New Roman" w:cs="Times New Roman"/>
          <w:sz w:val="24"/>
          <w:szCs w:val="24"/>
        </w:rPr>
        <w:t xml:space="preserve"> evid</w:t>
      </w:r>
      <w:r w:rsidR="00F02110" w:rsidRPr="002A1F4F">
        <w:rPr>
          <w:rFonts w:ascii="Times New Roman" w:hAnsi="Times New Roman" w:cs="Times New Roman"/>
          <w:sz w:val="24"/>
          <w:szCs w:val="24"/>
        </w:rPr>
        <w:t>e</w:t>
      </w:r>
      <w:r w:rsidR="00BB1118" w:rsidRPr="002A1F4F">
        <w:rPr>
          <w:rFonts w:ascii="Times New Roman" w:hAnsi="Times New Roman" w:cs="Times New Roman"/>
          <w:sz w:val="24"/>
          <w:szCs w:val="24"/>
        </w:rPr>
        <w:t xml:space="preserve">ntiran je višak prihoda poslovanja u iznosu 3.044.831,66 kn, te manjak prihoda od nefinancijske imovine u iznosu 2.547.466,25 kn.  </w:t>
      </w:r>
    </w:p>
    <w:p w14:paraId="066E8F00" w14:textId="77777777" w:rsidR="00EE12BB" w:rsidRPr="002A1F4F" w:rsidRDefault="00EE12BB" w:rsidP="00C32BE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D916F" w14:textId="3CD2948B" w:rsidR="00221011" w:rsidRPr="002A1F4F" w:rsidRDefault="00C77384" w:rsidP="001177D9">
      <w:pPr>
        <w:pStyle w:val="ListParagraph"/>
        <w:numPr>
          <w:ilvl w:val="0"/>
          <w:numId w:val="7"/>
        </w:numPr>
        <w:spacing w:line="360" w:lineRule="auto"/>
        <w:rPr>
          <w:b/>
          <w:u w:val="single"/>
        </w:rPr>
      </w:pPr>
      <w:r w:rsidRPr="002A1F4F">
        <w:rPr>
          <w:b/>
          <w:u w:val="single"/>
        </w:rPr>
        <w:t>BILJEŠKA</w:t>
      </w:r>
      <w:r w:rsidR="00221011" w:rsidRPr="002A1F4F">
        <w:rPr>
          <w:b/>
          <w:u w:val="single"/>
        </w:rPr>
        <w:t xml:space="preserve"> UZ BILANCU</w:t>
      </w:r>
    </w:p>
    <w:p w14:paraId="0270FDB0" w14:textId="0309031C" w:rsidR="00371D64" w:rsidRPr="002A1F4F" w:rsidRDefault="00371D64" w:rsidP="00C32BE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4F">
        <w:rPr>
          <w:rFonts w:ascii="Times New Roman" w:hAnsi="Times New Roman" w:cs="Times New Roman"/>
          <w:sz w:val="24"/>
          <w:szCs w:val="24"/>
        </w:rPr>
        <w:t>Nefinancijska imovina (0) na dan 31.12.2022.g. iznosi 38.750.439,73 kn.</w:t>
      </w:r>
    </w:p>
    <w:p w14:paraId="248D9EE3" w14:textId="65078ABE" w:rsidR="007325C2" w:rsidRPr="002A1F4F" w:rsidRDefault="00371D64" w:rsidP="00C32BE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4F">
        <w:rPr>
          <w:rFonts w:ascii="Times New Roman" w:hAnsi="Times New Roman" w:cs="Times New Roman"/>
          <w:sz w:val="24"/>
          <w:szCs w:val="24"/>
        </w:rPr>
        <w:t>T</w:t>
      </w:r>
      <w:r w:rsidR="007325C2" w:rsidRPr="002A1F4F">
        <w:rPr>
          <w:rFonts w:ascii="Times New Roman" w:hAnsi="Times New Roman" w:cs="Times New Roman"/>
          <w:sz w:val="24"/>
          <w:szCs w:val="24"/>
        </w:rPr>
        <w:t>ijekom proračunske godine nabavljena je dugotrajna</w:t>
      </w:r>
      <w:r w:rsidR="008C4DD4" w:rsidRPr="002A1F4F">
        <w:rPr>
          <w:rFonts w:ascii="Times New Roman" w:hAnsi="Times New Roman" w:cs="Times New Roman"/>
          <w:sz w:val="24"/>
          <w:szCs w:val="24"/>
        </w:rPr>
        <w:t xml:space="preserve"> materijalna</w:t>
      </w:r>
      <w:r w:rsidR="007325C2" w:rsidRPr="002A1F4F">
        <w:rPr>
          <w:rFonts w:ascii="Times New Roman" w:hAnsi="Times New Roman" w:cs="Times New Roman"/>
          <w:sz w:val="24"/>
          <w:szCs w:val="24"/>
        </w:rPr>
        <w:t xml:space="preserve"> imovina u</w:t>
      </w:r>
      <w:r w:rsidR="00F81521" w:rsidRPr="002A1F4F">
        <w:rPr>
          <w:rFonts w:ascii="Times New Roman" w:hAnsi="Times New Roman" w:cs="Times New Roman"/>
          <w:sz w:val="24"/>
          <w:szCs w:val="24"/>
        </w:rPr>
        <w:t xml:space="preserve"> </w:t>
      </w:r>
      <w:r w:rsidR="007325C2" w:rsidRPr="002A1F4F">
        <w:rPr>
          <w:rFonts w:ascii="Times New Roman" w:hAnsi="Times New Roman" w:cs="Times New Roman"/>
          <w:sz w:val="24"/>
          <w:szCs w:val="24"/>
        </w:rPr>
        <w:t xml:space="preserve">vrijednosti 2.547.466,25 kn, klasificirana je laboratorijska </w:t>
      </w:r>
      <w:r w:rsidR="008C4DD4" w:rsidRPr="002A1F4F">
        <w:rPr>
          <w:rFonts w:ascii="Times New Roman" w:hAnsi="Times New Roman" w:cs="Times New Roman"/>
          <w:sz w:val="24"/>
          <w:szCs w:val="24"/>
        </w:rPr>
        <w:t xml:space="preserve">i uredska </w:t>
      </w:r>
      <w:r w:rsidR="007325C2" w:rsidRPr="002A1F4F">
        <w:rPr>
          <w:rFonts w:ascii="Times New Roman" w:hAnsi="Times New Roman" w:cs="Times New Roman"/>
          <w:sz w:val="24"/>
          <w:szCs w:val="24"/>
        </w:rPr>
        <w:t xml:space="preserve">oprema, </w:t>
      </w:r>
      <w:r w:rsidR="008C4DD4" w:rsidRPr="002A1F4F">
        <w:rPr>
          <w:rFonts w:ascii="Times New Roman" w:hAnsi="Times New Roman" w:cs="Times New Roman"/>
          <w:sz w:val="24"/>
          <w:szCs w:val="24"/>
        </w:rPr>
        <w:t>prijevozno sredstvo</w:t>
      </w:r>
      <w:r w:rsidR="004375D3" w:rsidRPr="002A1F4F">
        <w:rPr>
          <w:rFonts w:ascii="Times New Roman" w:hAnsi="Times New Roman" w:cs="Times New Roman"/>
          <w:sz w:val="24"/>
          <w:szCs w:val="24"/>
        </w:rPr>
        <w:t xml:space="preserve"> u pomorskom i riječnom prometu </w:t>
      </w:r>
      <w:r w:rsidR="008C4DD4" w:rsidRPr="002A1F4F">
        <w:rPr>
          <w:rFonts w:ascii="Times New Roman" w:hAnsi="Times New Roman" w:cs="Times New Roman"/>
          <w:sz w:val="24"/>
          <w:szCs w:val="24"/>
        </w:rPr>
        <w:t>gumenjak oznake</w:t>
      </w:r>
      <w:r w:rsidR="004375D3" w:rsidRPr="002A1F4F">
        <w:rPr>
          <w:rFonts w:ascii="Times New Roman" w:hAnsi="Times New Roman" w:cs="Times New Roman"/>
          <w:sz w:val="24"/>
          <w:szCs w:val="24"/>
        </w:rPr>
        <w:t xml:space="preserve"> MX-290/0AL sivo-plavi (aluminijska podnica, kratka osovina</w:t>
      </w:r>
      <w:r w:rsidR="008C4DD4" w:rsidRPr="002A1F4F">
        <w:rPr>
          <w:rFonts w:ascii="Times New Roman" w:hAnsi="Times New Roman" w:cs="Times New Roman"/>
          <w:sz w:val="24"/>
          <w:szCs w:val="24"/>
        </w:rPr>
        <w:t>), te nematerijalna imovina / licence za poslovni sustav</w:t>
      </w:r>
      <w:r w:rsidR="00873427" w:rsidRPr="002A1F4F">
        <w:rPr>
          <w:rFonts w:ascii="Times New Roman" w:hAnsi="Times New Roman" w:cs="Times New Roman"/>
          <w:sz w:val="24"/>
          <w:szCs w:val="24"/>
        </w:rPr>
        <w:t>, a iskazana je po trošku nabave.</w:t>
      </w:r>
      <w:r w:rsidRPr="002A1F4F">
        <w:rPr>
          <w:rFonts w:ascii="Times New Roman" w:hAnsi="Times New Roman" w:cs="Times New Roman"/>
          <w:sz w:val="24"/>
          <w:szCs w:val="24"/>
        </w:rPr>
        <w:t xml:space="preserve"> </w:t>
      </w:r>
      <w:r w:rsidR="008C4DD4" w:rsidRPr="002A1F4F">
        <w:rPr>
          <w:rFonts w:ascii="Times New Roman" w:hAnsi="Times New Roman" w:cs="Times New Roman"/>
          <w:sz w:val="24"/>
          <w:szCs w:val="24"/>
        </w:rPr>
        <w:t>Nabavljena imovina stavljena je uporabu s datumom nabave</w:t>
      </w:r>
      <w:r w:rsidR="004375D3" w:rsidRPr="002A1F4F">
        <w:rPr>
          <w:rFonts w:ascii="Times New Roman" w:hAnsi="Times New Roman" w:cs="Times New Roman"/>
          <w:sz w:val="24"/>
          <w:szCs w:val="24"/>
        </w:rPr>
        <w:t>.</w:t>
      </w:r>
      <w:r w:rsidR="008C4DD4" w:rsidRPr="002A1F4F">
        <w:rPr>
          <w:rFonts w:ascii="Times New Roman" w:hAnsi="Times New Roman" w:cs="Times New Roman"/>
          <w:sz w:val="24"/>
          <w:szCs w:val="24"/>
        </w:rPr>
        <w:t xml:space="preserve"> Vrijednost dugotrajne imovine ispravlja se po prosječnim godišnjim stopama linearnom metodom</w:t>
      </w:r>
      <w:r w:rsidRPr="002A1F4F">
        <w:rPr>
          <w:rFonts w:ascii="Times New Roman" w:hAnsi="Times New Roman" w:cs="Times New Roman"/>
          <w:sz w:val="24"/>
          <w:szCs w:val="24"/>
        </w:rPr>
        <w:t xml:space="preserve"> i iznosi 126.687,51 kn</w:t>
      </w:r>
      <w:r w:rsidR="008C4DD4" w:rsidRPr="002A1F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46DFEA" w14:textId="0E9F65EB" w:rsidR="00335FEA" w:rsidRPr="002A1F4F" w:rsidRDefault="00E21D46" w:rsidP="00C32BE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4F">
        <w:rPr>
          <w:rFonts w:ascii="Times New Roman" w:hAnsi="Times New Roman" w:cs="Times New Roman"/>
          <w:sz w:val="24"/>
          <w:szCs w:val="24"/>
        </w:rPr>
        <w:t>Temeljem U</w:t>
      </w:r>
      <w:r w:rsidR="00873427" w:rsidRPr="002A1F4F">
        <w:rPr>
          <w:rFonts w:ascii="Times New Roman" w:hAnsi="Times New Roman" w:cs="Times New Roman"/>
          <w:sz w:val="24"/>
          <w:szCs w:val="24"/>
        </w:rPr>
        <w:t>govor</w:t>
      </w:r>
      <w:r w:rsidRPr="002A1F4F">
        <w:rPr>
          <w:rFonts w:ascii="Times New Roman" w:hAnsi="Times New Roman" w:cs="Times New Roman"/>
          <w:sz w:val="24"/>
          <w:szCs w:val="24"/>
        </w:rPr>
        <w:t>a</w:t>
      </w:r>
      <w:r w:rsidR="00873427" w:rsidRPr="002A1F4F">
        <w:rPr>
          <w:rFonts w:ascii="Times New Roman" w:hAnsi="Times New Roman" w:cs="Times New Roman"/>
          <w:sz w:val="24"/>
          <w:szCs w:val="24"/>
        </w:rPr>
        <w:t xml:space="preserve"> o prijenosu imovine i prava</w:t>
      </w:r>
      <w:r w:rsidR="00335FEA" w:rsidRPr="002A1F4F">
        <w:rPr>
          <w:rFonts w:ascii="Times New Roman" w:hAnsi="Times New Roman" w:cs="Times New Roman"/>
          <w:sz w:val="24"/>
          <w:szCs w:val="24"/>
        </w:rPr>
        <w:t xml:space="preserve"> </w:t>
      </w:r>
      <w:r w:rsidRPr="002A1F4F">
        <w:rPr>
          <w:rFonts w:ascii="Times New Roman" w:hAnsi="Times New Roman" w:cs="Times New Roman"/>
          <w:sz w:val="24"/>
          <w:szCs w:val="24"/>
        </w:rPr>
        <w:t xml:space="preserve">sklopljenim </w:t>
      </w:r>
      <w:r w:rsidR="00335FEA" w:rsidRPr="002A1F4F">
        <w:rPr>
          <w:rFonts w:ascii="Times New Roman" w:hAnsi="Times New Roman" w:cs="Times New Roman"/>
          <w:sz w:val="24"/>
          <w:szCs w:val="24"/>
        </w:rPr>
        <w:t>dana 30.12.2022.g. izvršen je prijenos</w:t>
      </w:r>
      <w:r w:rsidR="004C310A" w:rsidRPr="002A1F4F">
        <w:rPr>
          <w:rFonts w:ascii="Times New Roman" w:hAnsi="Times New Roman" w:cs="Times New Roman"/>
          <w:sz w:val="24"/>
          <w:szCs w:val="24"/>
        </w:rPr>
        <w:t xml:space="preserve"> imovine Hrvatskih voda koji koristi Glavni </w:t>
      </w:r>
      <w:r w:rsidR="00335FEA" w:rsidRPr="002A1F4F">
        <w:rPr>
          <w:rFonts w:ascii="Times New Roman" w:hAnsi="Times New Roman" w:cs="Times New Roman"/>
          <w:sz w:val="24"/>
          <w:szCs w:val="24"/>
        </w:rPr>
        <w:t xml:space="preserve">laboratorij </w:t>
      </w:r>
      <w:r w:rsidR="004C310A" w:rsidRPr="002A1F4F">
        <w:rPr>
          <w:rFonts w:ascii="Times New Roman" w:hAnsi="Times New Roman" w:cs="Times New Roman"/>
          <w:sz w:val="24"/>
          <w:szCs w:val="24"/>
        </w:rPr>
        <w:t>za vode</w:t>
      </w:r>
      <w:r w:rsidR="00335FEA" w:rsidRPr="002A1F4F">
        <w:rPr>
          <w:rFonts w:ascii="Times New Roman" w:hAnsi="Times New Roman" w:cs="Times New Roman"/>
          <w:sz w:val="24"/>
          <w:szCs w:val="24"/>
        </w:rPr>
        <w:t>. Imovina je evidentirana u bilanci</w:t>
      </w:r>
      <w:r w:rsidR="00B45B28" w:rsidRPr="002A1F4F">
        <w:t xml:space="preserve"> </w:t>
      </w:r>
      <w:r w:rsidR="00B45B28" w:rsidRPr="002A1F4F">
        <w:rPr>
          <w:rFonts w:ascii="Times New Roman" w:hAnsi="Times New Roman" w:cs="Times New Roman"/>
          <w:sz w:val="24"/>
          <w:szCs w:val="24"/>
        </w:rPr>
        <w:t>preko podskupine 915</w:t>
      </w:r>
      <w:r w:rsidR="00335FEA" w:rsidRPr="002A1F4F">
        <w:rPr>
          <w:rFonts w:ascii="Times New Roman" w:hAnsi="Times New Roman" w:cs="Times New Roman"/>
          <w:sz w:val="24"/>
          <w:szCs w:val="24"/>
        </w:rPr>
        <w:t xml:space="preserve"> po načelu nab</w:t>
      </w:r>
      <w:r w:rsidR="00221011" w:rsidRPr="002A1F4F">
        <w:rPr>
          <w:rFonts w:ascii="Times New Roman" w:hAnsi="Times New Roman" w:cs="Times New Roman"/>
          <w:sz w:val="24"/>
          <w:szCs w:val="24"/>
        </w:rPr>
        <w:t>a</w:t>
      </w:r>
      <w:r w:rsidR="008B6F8F" w:rsidRPr="002A1F4F">
        <w:rPr>
          <w:rFonts w:ascii="Times New Roman" w:hAnsi="Times New Roman" w:cs="Times New Roman"/>
          <w:sz w:val="24"/>
          <w:szCs w:val="24"/>
        </w:rPr>
        <w:t>v</w:t>
      </w:r>
      <w:r w:rsidR="00335FEA" w:rsidRPr="002A1F4F">
        <w:rPr>
          <w:rFonts w:ascii="Times New Roman" w:hAnsi="Times New Roman" w:cs="Times New Roman"/>
          <w:sz w:val="24"/>
          <w:szCs w:val="24"/>
        </w:rPr>
        <w:t xml:space="preserve">na vrijednost </w:t>
      </w:r>
      <w:r w:rsidR="00BC6E91" w:rsidRPr="002A1F4F">
        <w:rPr>
          <w:rFonts w:ascii="Times New Roman" w:hAnsi="Times New Roman" w:cs="Times New Roman"/>
          <w:sz w:val="24"/>
          <w:szCs w:val="24"/>
        </w:rPr>
        <w:t xml:space="preserve">/ </w:t>
      </w:r>
      <w:r w:rsidR="00335FEA" w:rsidRPr="002A1F4F">
        <w:rPr>
          <w:rFonts w:ascii="Times New Roman" w:hAnsi="Times New Roman" w:cs="Times New Roman"/>
          <w:sz w:val="24"/>
          <w:szCs w:val="24"/>
        </w:rPr>
        <w:t>ispravak vrijednosti / neto vrijednost</w:t>
      </w:r>
      <w:r w:rsidR="00B45B28" w:rsidRPr="002A1F4F">
        <w:rPr>
          <w:rFonts w:ascii="Times New Roman" w:hAnsi="Times New Roman" w:cs="Times New Roman"/>
          <w:sz w:val="24"/>
          <w:szCs w:val="24"/>
        </w:rPr>
        <w:t xml:space="preserve"> i prenosi se bez naknade</w:t>
      </w:r>
      <w:r w:rsidR="00335FEA" w:rsidRPr="002A1F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D8471B" w14:textId="3047ADE3" w:rsidR="00B45B28" w:rsidRPr="002A1F4F" w:rsidRDefault="00BC6E91" w:rsidP="00B45B2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4F">
        <w:rPr>
          <w:rFonts w:ascii="Times New Roman" w:hAnsi="Times New Roman" w:cs="Times New Roman"/>
          <w:sz w:val="24"/>
          <w:szCs w:val="24"/>
        </w:rPr>
        <w:t xml:space="preserve">Neto vrijednost imovine koja je stečena temeljem ugovora o prijenosu imovine i prava iznosi 36.329.660,99 kn, a najvećim dijelom odnosi se na građevinske objekte čija neto vrijednost iznosi </w:t>
      </w:r>
      <w:r w:rsidR="00801A2B" w:rsidRPr="002A1F4F">
        <w:rPr>
          <w:rFonts w:ascii="Times New Roman" w:hAnsi="Times New Roman" w:cs="Times New Roman"/>
          <w:sz w:val="24"/>
          <w:szCs w:val="24"/>
        </w:rPr>
        <w:t xml:space="preserve">32.612.518,25 kn, </w:t>
      </w:r>
      <w:r w:rsidR="00B45B28" w:rsidRPr="002A1F4F">
        <w:rPr>
          <w:rFonts w:ascii="Times New Roman" w:hAnsi="Times New Roman" w:cs="Times New Roman"/>
          <w:sz w:val="24"/>
          <w:szCs w:val="24"/>
        </w:rPr>
        <w:t xml:space="preserve">te ostala imovina; namještaj i informatička oprema u vrijednosti 3.602.603,20 kn, certifikati i standardi u neto vrijednosti </w:t>
      </w:r>
      <w:r w:rsidR="005B6ACD" w:rsidRPr="002A1F4F">
        <w:rPr>
          <w:rFonts w:ascii="Times New Roman" w:hAnsi="Times New Roman" w:cs="Times New Roman"/>
          <w:sz w:val="24"/>
          <w:szCs w:val="24"/>
        </w:rPr>
        <w:t xml:space="preserve">od </w:t>
      </w:r>
      <w:r w:rsidR="00B45B28" w:rsidRPr="002A1F4F">
        <w:rPr>
          <w:rFonts w:ascii="Times New Roman" w:hAnsi="Times New Roman" w:cs="Times New Roman"/>
          <w:sz w:val="24"/>
          <w:szCs w:val="24"/>
        </w:rPr>
        <w:t xml:space="preserve">23.896,87 kn, te stručna literatura u neto vrijednosti 90.642,67 kn. </w:t>
      </w:r>
    </w:p>
    <w:p w14:paraId="581CE98D" w14:textId="4D8B0734" w:rsidR="00B45B28" w:rsidRPr="002A1F4F" w:rsidRDefault="00B45B28" w:rsidP="008B6F8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0465B" w14:textId="44B8038D" w:rsidR="005D7055" w:rsidRPr="002A1F4F" w:rsidRDefault="005D7055" w:rsidP="008B6F8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D00AD" w14:textId="77777777" w:rsidR="005D7055" w:rsidRPr="002A1F4F" w:rsidRDefault="005D7055" w:rsidP="008B6F8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8E1D1" w14:textId="44C51755" w:rsidR="00502A5D" w:rsidRPr="002A1F4F" w:rsidRDefault="00502A5D" w:rsidP="008B6F8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4F">
        <w:rPr>
          <w:rFonts w:ascii="Times New Roman" w:hAnsi="Times New Roman" w:cs="Times New Roman"/>
          <w:sz w:val="24"/>
          <w:szCs w:val="24"/>
        </w:rPr>
        <w:lastRenderedPageBreak/>
        <w:t xml:space="preserve">Financijska imovina </w:t>
      </w:r>
      <w:r w:rsidR="008B6F8F" w:rsidRPr="002A1F4F">
        <w:rPr>
          <w:rFonts w:ascii="Times New Roman" w:hAnsi="Times New Roman" w:cs="Times New Roman"/>
          <w:sz w:val="24"/>
          <w:szCs w:val="24"/>
        </w:rPr>
        <w:t>(01)</w:t>
      </w:r>
    </w:p>
    <w:p w14:paraId="18EBFECC" w14:textId="4B969E7A" w:rsidR="00C32BE1" w:rsidRPr="002A1F4F" w:rsidRDefault="00502A5D" w:rsidP="00C32BE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4F">
        <w:rPr>
          <w:rFonts w:ascii="Times New Roman" w:hAnsi="Times New Roman" w:cs="Times New Roman"/>
          <w:sz w:val="24"/>
          <w:szCs w:val="24"/>
        </w:rPr>
        <w:t xml:space="preserve">Potraživanja (167) – </w:t>
      </w:r>
      <w:r w:rsidR="004375D3" w:rsidRPr="002A1F4F">
        <w:rPr>
          <w:rFonts w:ascii="Times New Roman" w:hAnsi="Times New Roman" w:cs="Times New Roman"/>
          <w:sz w:val="24"/>
          <w:szCs w:val="24"/>
        </w:rPr>
        <w:t xml:space="preserve">Sukladno </w:t>
      </w:r>
      <w:r w:rsidR="00CC7EA7" w:rsidRPr="002A1F4F">
        <w:rPr>
          <w:rFonts w:ascii="Times New Roman" w:hAnsi="Times New Roman" w:cs="Times New Roman"/>
          <w:sz w:val="24"/>
          <w:szCs w:val="24"/>
        </w:rPr>
        <w:t>članku 212. stavak 3., Zakona</w:t>
      </w:r>
      <w:r w:rsidR="004375D3" w:rsidRPr="002A1F4F">
        <w:rPr>
          <w:rFonts w:ascii="Times New Roman" w:hAnsi="Times New Roman" w:cs="Times New Roman"/>
          <w:sz w:val="24"/>
          <w:szCs w:val="24"/>
        </w:rPr>
        <w:t xml:space="preserve"> o vodama, </w:t>
      </w:r>
      <w:r w:rsidR="00621F00" w:rsidRPr="002A1F4F">
        <w:rPr>
          <w:rFonts w:ascii="Times New Roman" w:hAnsi="Times New Roman" w:cs="Times New Roman"/>
          <w:sz w:val="24"/>
          <w:szCs w:val="24"/>
        </w:rPr>
        <w:t xml:space="preserve">NN </w:t>
      </w:r>
      <w:r w:rsidR="004375D3" w:rsidRPr="002A1F4F">
        <w:rPr>
          <w:rFonts w:ascii="Times New Roman" w:hAnsi="Times New Roman" w:cs="Times New Roman"/>
          <w:sz w:val="24"/>
          <w:szCs w:val="24"/>
        </w:rPr>
        <w:t>66/19, 84/21</w:t>
      </w:r>
      <w:r w:rsidR="00CC7EA7" w:rsidRPr="002A1F4F">
        <w:rPr>
          <w:rFonts w:ascii="Times New Roman" w:hAnsi="Times New Roman" w:cs="Times New Roman"/>
          <w:sz w:val="24"/>
          <w:szCs w:val="24"/>
        </w:rPr>
        <w:t xml:space="preserve">, </w:t>
      </w:r>
      <w:r w:rsidR="004375D3" w:rsidRPr="002A1F4F">
        <w:rPr>
          <w:rFonts w:ascii="Times New Roman" w:hAnsi="Times New Roman" w:cs="Times New Roman"/>
          <w:sz w:val="24"/>
          <w:szCs w:val="24"/>
        </w:rPr>
        <w:t>,</w:t>
      </w:r>
      <w:r w:rsidR="00C32BE1" w:rsidRPr="002A1F4F">
        <w:rPr>
          <w:rFonts w:ascii="Times New Roman" w:hAnsi="Times New Roman" w:cs="Times New Roman"/>
          <w:sz w:val="24"/>
          <w:szCs w:val="24"/>
        </w:rPr>
        <w:t xml:space="preserve"> sredstva za financiranja poslovanja Instituta za vode Josip Juraj Strossmayer osiguravaju se iz financijskog plana Hrvatskih voda. Stanje potraživanja na dan 31.12.2022. g. po toj osnovi iznosi 2.402.155,07 kn. </w:t>
      </w:r>
    </w:p>
    <w:p w14:paraId="309A92EE" w14:textId="77777777" w:rsidR="00502A5D" w:rsidRPr="002A1F4F" w:rsidRDefault="00502A5D" w:rsidP="00C32BE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4F">
        <w:rPr>
          <w:rFonts w:ascii="Times New Roman" w:hAnsi="Times New Roman" w:cs="Times New Roman"/>
          <w:sz w:val="24"/>
          <w:szCs w:val="24"/>
        </w:rPr>
        <w:t xml:space="preserve">Ostala potraživanja (129) odnose se na potraživanja koja se refundiraju (HZZO). </w:t>
      </w:r>
    </w:p>
    <w:p w14:paraId="35037E7E" w14:textId="3D552269" w:rsidR="00502A5D" w:rsidRPr="002A1F4F" w:rsidRDefault="00502A5D" w:rsidP="00C32BE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4F">
        <w:rPr>
          <w:rFonts w:ascii="Times New Roman" w:hAnsi="Times New Roman" w:cs="Times New Roman"/>
          <w:sz w:val="24"/>
          <w:szCs w:val="24"/>
        </w:rPr>
        <w:t>Rashodi budućih raz</w:t>
      </w:r>
      <w:r w:rsidR="008B6F8F" w:rsidRPr="002A1F4F">
        <w:rPr>
          <w:rFonts w:ascii="Times New Roman" w:hAnsi="Times New Roman" w:cs="Times New Roman"/>
          <w:sz w:val="24"/>
          <w:szCs w:val="24"/>
        </w:rPr>
        <w:t>do</w:t>
      </w:r>
      <w:r w:rsidRPr="002A1F4F">
        <w:rPr>
          <w:rFonts w:ascii="Times New Roman" w:hAnsi="Times New Roman" w:cs="Times New Roman"/>
          <w:sz w:val="24"/>
          <w:szCs w:val="24"/>
        </w:rPr>
        <w:t xml:space="preserve">blja (191) </w:t>
      </w:r>
      <w:r w:rsidR="00C32BE1" w:rsidRPr="002A1F4F">
        <w:rPr>
          <w:rFonts w:ascii="Times New Roman" w:hAnsi="Times New Roman" w:cs="Times New Roman"/>
          <w:sz w:val="24"/>
          <w:szCs w:val="24"/>
        </w:rPr>
        <w:t xml:space="preserve">- </w:t>
      </w:r>
      <w:r w:rsidRPr="002A1F4F">
        <w:rPr>
          <w:rFonts w:ascii="Times New Roman" w:hAnsi="Times New Roman" w:cs="Times New Roman"/>
          <w:sz w:val="24"/>
          <w:szCs w:val="24"/>
        </w:rPr>
        <w:t>rashodi koji će tereti troškove u narednim razdobljima</w:t>
      </w:r>
      <w:r w:rsidR="00C32BE1" w:rsidRPr="002A1F4F">
        <w:rPr>
          <w:rFonts w:ascii="Times New Roman" w:hAnsi="Times New Roman" w:cs="Times New Roman"/>
          <w:sz w:val="24"/>
          <w:szCs w:val="24"/>
        </w:rPr>
        <w:t xml:space="preserve"> odnos</w:t>
      </w:r>
      <w:r w:rsidR="004D31EF" w:rsidRPr="002A1F4F">
        <w:rPr>
          <w:rFonts w:ascii="Times New Roman" w:hAnsi="Times New Roman" w:cs="Times New Roman"/>
          <w:sz w:val="24"/>
          <w:szCs w:val="24"/>
        </w:rPr>
        <w:t>e se na trogodišnje održavanje S</w:t>
      </w:r>
      <w:r w:rsidR="00C32BE1" w:rsidRPr="002A1F4F">
        <w:rPr>
          <w:rFonts w:ascii="Times New Roman" w:hAnsi="Times New Roman" w:cs="Times New Roman"/>
          <w:sz w:val="24"/>
          <w:szCs w:val="24"/>
        </w:rPr>
        <w:t>tanice za proizvodnju dušika i sintetskog z</w:t>
      </w:r>
      <w:r w:rsidR="008B6F8F" w:rsidRPr="002A1F4F">
        <w:rPr>
          <w:rFonts w:ascii="Times New Roman" w:hAnsi="Times New Roman" w:cs="Times New Roman"/>
          <w:sz w:val="24"/>
          <w:szCs w:val="24"/>
        </w:rPr>
        <w:t xml:space="preserve">raka za opskrbu Glavnog </w:t>
      </w:r>
      <w:r w:rsidR="00C32BE1" w:rsidRPr="002A1F4F">
        <w:rPr>
          <w:rFonts w:ascii="Times New Roman" w:hAnsi="Times New Roman" w:cs="Times New Roman"/>
          <w:sz w:val="24"/>
          <w:szCs w:val="24"/>
        </w:rPr>
        <w:t xml:space="preserve">laboratorija </w:t>
      </w:r>
      <w:r w:rsidR="004D31EF" w:rsidRPr="002A1F4F">
        <w:rPr>
          <w:rFonts w:ascii="Times New Roman" w:hAnsi="Times New Roman" w:cs="Times New Roman"/>
          <w:sz w:val="24"/>
          <w:szCs w:val="24"/>
        </w:rPr>
        <w:t xml:space="preserve">za vode </w:t>
      </w:r>
      <w:r w:rsidR="00C32BE1" w:rsidRPr="002A1F4F">
        <w:rPr>
          <w:rFonts w:ascii="Times New Roman" w:hAnsi="Times New Roman" w:cs="Times New Roman"/>
          <w:sz w:val="24"/>
          <w:szCs w:val="24"/>
        </w:rPr>
        <w:t xml:space="preserve">na lokaciji </w:t>
      </w:r>
      <w:proofErr w:type="spellStart"/>
      <w:r w:rsidR="00C32BE1" w:rsidRPr="002A1F4F">
        <w:rPr>
          <w:rFonts w:ascii="Times New Roman" w:hAnsi="Times New Roman" w:cs="Times New Roman"/>
          <w:sz w:val="24"/>
          <w:szCs w:val="24"/>
        </w:rPr>
        <w:t>Hrušćica</w:t>
      </w:r>
      <w:proofErr w:type="spellEnd"/>
      <w:r w:rsidR="00C32BE1" w:rsidRPr="002A1F4F">
        <w:rPr>
          <w:rFonts w:ascii="Times New Roman" w:hAnsi="Times New Roman" w:cs="Times New Roman"/>
          <w:sz w:val="24"/>
          <w:szCs w:val="24"/>
        </w:rPr>
        <w:t xml:space="preserve"> te na pretplatu za stručne časopise za 2023. g.</w:t>
      </w:r>
      <w:r w:rsidR="003E5FE5" w:rsidRPr="002A1F4F">
        <w:rPr>
          <w:rFonts w:ascii="Times New Roman" w:hAnsi="Times New Roman" w:cs="Times New Roman"/>
          <w:sz w:val="24"/>
          <w:szCs w:val="24"/>
        </w:rPr>
        <w:t>.</w:t>
      </w:r>
    </w:p>
    <w:p w14:paraId="62186CEE" w14:textId="77777777" w:rsidR="00502A5D" w:rsidRPr="002A1F4F" w:rsidRDefault="00502A5D" w:rsidP="00C32BE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1BD57" w14:textId="795AFCA1" w:rsidR="00C32BE1" w:rsidRPr="002A1F4F" w:rsidRDefault="00762B7C" w:rsidP="001177D9">
      <w:pPr>
        <w:pStyle w:val="ListParagraph"/>
        <w:numPr>
          <w:ilvl w:val="0"/>
          <w:numId w:val="7"/>
        </w:numPr>
        <w:spacing w:line="360" w:lineRule="auto"/>
        <w:rPr>
          <w:b/>
          <w:u w:val="single"/>
        </w:rPr>
      </w:pPr>
      <w:r w:rsidRPr="002A1F4F">
        <w:rPr>
          <w:b/>
          <w:u w:val="single"/>
        </w:rPr>
        <w:t>BILJEŠKA</w:t>
      </w:r>
      <w:r w:rsidR="00C32BE1" w:rsidRPr="002A1F4F">
        <w:rPr>
          <w:b/>
          <w:u w:val="single"/>
        </w:rPr>
        <w:t xml:space="preserve"> UZ RAS FUNKCIJSKI</w:t>
      </w:r>
    </w:p>
    <w:p w14:paraId="00D81EAE" w14:textId="2B240B17" w:rsidR="008B6F8F" w:rsidRPr="002A1F4F" w:rsidRDefault="008B6F8F" w:rsidP="00C32B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4F">
        <w:rPr>
          <w:rFonts w:ascii="Times New Roman" w:hAnsi="Times New Roman" w:cs="Times New Roman"/>
          <w:sz w:val="24"/>
          <w:szCs w:val="24"/>
        </w:rPr>
        <w:t>Svi rashodi Instituta z</w:t>
      </w:r>
      <w:r w:rsidR="00E21D46" w:rsidRPr="002A1F4F">
        <w:rPr>
          <w:rFonts w:ascii="Times New Roman" w:hAnsi="Times New Roman" w:cs="Times New Roman"/>
          <w:sz w:val="24"/>
          <w:szCs w:val="24"/>
        </w:rPr>
        <w:t>a vode Josip Juraj Strossmay</w:t>
      </w:r>
      <w:r w:rsidRPr="002A1F4F">
        <w:rPr>
          <w:rFonts w:ascii="Times New Roman" w:hAnsi="Times New Roman" w:cs="Times New Roman"/>
          <w:sz w:val="24"/>
          <w:szCs w:val="24"/>
        </w:rPr>
        <w:t xml:space="preserve">er </w:t>
      </w:r>
      <w:r w:rsidR="00E21D46" w:rsidRPr="002A1F4F">
        <w:rPr>
          <w:rFonts w:ascii="Times New Roman" w:hAnsi="Times New Roman" w:cs="Times New Roman"/>
          <w:sz w:val="24"/>
          <w:szCs w:val="24"/>
        </w:rPr>
        <w:t>raspoređeni</w:t>
      </w:r>
      <w:r w:rsidRPr="002A1F4F">
        <w:rPr>
          <w:rFonts w:ascii="Times New Roman" w:hAnsi="Times New Roman" w:cs="Times New Roman"/>
          <w:sz w:val="24"/>
          <w:szCs w:val="24"/>
        </w:rPr>
        <w:t xml:space="preserve"> su u okvir</w:t>
      </w:r>
      <w:r w:rsidR="00E21D46" w:rsidRPr="002A1F4F">
        <w:rPr>
          <w:rFonts w:ascii="Times New Roman" w:hAnsi="Times New Roman" w:cs="Times New Roman"/>
          <w:sz w:val="24"/>
          <w:szCs w:val="24"/>
        </w:rPr>
        <w:t>u</w:t>
      </w:r>
      <w:r w:rsidRPr="002A1F4F">
        <w:rPr>
          <w:rFonts w:ascii="Times New Roman" w:hAnsi="Times New Roman" w:cs="Times New Roman"/>
          <w:sz w:val="24"/>
          <w:szCs w:val="24"/>
        </w:rPr>
        <w:t xml:space="preserve"> funkcijske klasifikacije 0550 Istraživanje i razvoj: Zašita okoliša.</w:t>
      </w:r>
    </w:p>
    <w:p w14:paraId="3119A326" w14:textId="10532526" w:rsidR="00C32BE1" w:rsidRPr="002A1F4F" w:rsidRDefault="00762B7C" w:rsidP="001177D9">
      <w:pPr>
        <w:pStyle w:val="ListParagraph"/>
        <w:numPr>
          <w:ilvl w:val="0"/>
          <w:numId w:val="7"/>
        </w:numPr>
        <w:spacing w:line="360" w:lineRule="auto"/>
        <w:rPr>
          <w:b/>
          <w:u w:val="single"/>
        </w:rPr>
      </w:pPr>
      <w:r w:rsidRPr="002A1F4F">
        <w:rPr>
          <w:b/>
          <w:u w:val="single"/>
        </w:rPr>
        <w:t>BILJEŠKA</w:t>
      </w:r>
      <w:r w:rsidR="00C32BE1" w:rsidRPr="002A1F4F">
        <w:rPr>
          <w:b/>
          <w:u w:val="single"/>
        </w:rPr>
        <w:t xml:space="preserve"> UZ P-VRIO</w:t>
      </w:r>
    </w:p>
    <w:p w14:paraId="4781EF59" w14:textId="2E194F52" w:rsidR="00B45B28" w:rsidRPr="002A1F4F" w:rsidRDefault="00B45B28" w:rsidP="00B45B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4F">
        <w:rPr>
          <w:rFonts w:ascii="Times New Roman" w:hAnsi="Times New Roman" w:cs="Times New Roman"/>
          <w:sz w:val="24"/>
          <w:szCs w:val="24"/>
        </w:rPr>
        <w:t xml:space="preserve">Sukladno odredbama </w:t>
      </w:r>
      <w:r w:rsidR="00CC7EA7" w:rsidRPr="002A1F4F">
        <w:rPr>
          <w:rFonts w:ascii="Times New Roman" w:hAnsi="Times New Roman" w:cs="Times New Roman"/>
          <w:sz w:val="24"/>
          <w:szCs w:val="24"/>
        </w:rPr>
        <w:t xml:space="preserve">članka 55. stavak 5., </w:t>
      </w:r>
      <w:r w:rsidRPr="002A1F4F">
        <w:rPr>
          <w:rFonts w:ascii="Times New Roman" w:hAnsi="Times New Roman" w:cs="Times New Roman"/>
          <w:sz w:val="24"/>
          <w:szCs w:val="24"/>
        </w:rPr>
        <w:t xml:space="preserve">Pravilnika o proračunskom računovodstvu i temeljem Ugovora o prijenosu prava i imovine, evidentirane su promjene u obujmu imovine kao stavka povećanja u iznosu 36.329.660,99 kn u okviru podskupne 915. </w:t>
      </w:r>
    </w:p>
    <w:p w14:paraId="3F94BBE7" w14:textId="79FF8857" w:rsidR="00C32BE1" w:rsidRPr="002A1F4F" w:rsidRDefault="00762B7C" w:rsidP="001177D9">
      <w:pPr>
        <w:pStyle w:val="ListParagraph"/>
        <w:numPr>
          <w:ilvl w:val="0"/>
          <w:numId w:val="7"/>
        </w:numPr>
        <w:spacing w:line="360" w:lineRule="auto"/>
        <w:rPr>
          <w:b/>
          <w:u w:val="single"/>
        </w:rPr>
      </w:pPr>
      <w:r w:rsidRPr="002A1F4F">
        <w:rPr>
          <w:b/>
          <w:u w:val="single"/>
        </w:rPr>
        <w:t>BILJEŠKA</w:t>
      </w:r>
      <w:r w:rsidR="00C32BE1" w:rsidRPr="002A1F4F">
        <w:rPr>
          <w:b/>
          <w:u w:val="single"/>
        </w:rPr>
        <w:t xml:space="preserve"> UZ OBVEZE</w:t>
      </w:r>
    </w:p>
    <w:p w14:paraId="3BBC5E6D" w14:textId="01AB691D" w:rsidR="00C77384" w:rsidRPr="002A1F4F" w:rsidRDefault="008B6F8F" w:rsidP="00A170E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F4F">
        <w:rPr>
          <w:rFonts w:ascii="Times New Roman" w:hAnsi="Times New Roman" w:cs="Times New Roman"/>
          <w:bCs/>
          <w:sz w:val="24"/>
          <w:szCs w:val="24"/>
        </w:rPr>
        <w:t>Ob</w:t>
      </w:r>
      <w:r w:rsidR="00C77384" w:rsidRPr="002A1F4F">
        <w:rPr>
          <w:rFonts w:ascii="Times New Roman" w:hAnsi="Times New Roman" w:cs="Times New Roman"/>
          <w:bCs/>
          <w:sz w:val="24"/>
          <w:szCs w:val="24"/>
        </w:rPr>
        <w:t>veze – ukupne obveze iznose 2.022.034,80 kn, te su razvrstane u nedospjele obveze u iznosu 1.429.184,80 kn i dospjele u iznosu 592.850,00 kn i svrstane su u grupu prekoračenja 1 do 60  dana.</w:t>
      </w:r>
    </w:p>
    <w:p w14:paraId="447F4FBE" w14:textId="77777777" w:rsidR="00C77384" w:rsidRPr="002A1F4F" w:rsidRDefault="00C77384" w:rsidP="00A170E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F4F">
        <w:rPr>
          <w:rFonts w:ascii="Times New Roman" w:hAnsi="Times New Roman" w:cs="Times New Roman"/>
          <w:bCs/>
          <w:sz w:val="24"/>
          <w:szCs w:val="24"/>
        </w:rPr>
        <w:t xml:space="preserve">Nedospjele obveze uključuju obveze prema zaposlenima, obveze za PDV po osnovi stečenih usluga iz EU i obveza proračunskih korisnika za povrat u proračun po osnovi obračunatog i isplaćenog bolovanja preko 42 dana za koji se tereti HZZO. </w:t>
      </w:r>
    </w:p>
    <w:p w14:paraId="414AE993" w14:textId="77777777" w:rsidR="00B45B28" w:rsidRPr="002A1F4F" w:rsidRDefault="00C77384" w:rsidP="00A170E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F4F">
        <w:rPr>
          <w:rFonts w:ascii="Times New Roman" w:hAnsi="Times New Roman" w:cs="Times New Roman"/>
          <w:bCs/>
          <w:sz w:val="24"/>
          <w:szCs w:val="24"/>
        </w:rPr>
        <w:t>Dospjele obveze podmirene su u siječnju 2023.g .</w:t>
      </w:r>
    </w:p>
    <w:p w14:paraId="1A4C3BEB" w14:textId="7D376594" w:rsidR="00B45B28" w:rsidRDefault="00B45B28" w:rsidP="00A170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4F">
        <w:rPr>
          <w:rFonts w:ascii="Times New Roman" w:hAnsi="Times New Roman" w:cs="Times New Roman"/>
          <w:sz w:val="24"/>
          <w:szCs w:val="24"/>
        </w:rPr>
        <w:t>Institut za vode Josip Juraj Strossmayer nema sudskih sporova u tijeku kao ni potencijalnih ugovornih odnosa koji mogu postati obveza.</w:t>
      </w:r>
    </w:p>
    <w:p w14:paraId="5140D11B" w14:textId="3EA2D9D7" w:rsidR="000B28E4" w:rsidRDefault="000B28E4" w:rsidP="00A170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BEF91" w14:textId="77777777" w:rsidR="000B28E4" w:rsidRPr="002A1F4F" w:rsidRDefault="000B28E4" w:rsidP="00A170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D2BE0" w14:textId="54DFE904" w:rsidR="008B6F8F" w:rsidRPr="002A1F4F" w:rsidRDefault="008B6F8F" w:rsidP="00762B7C">
      <w:pPr>
        <w:pStyle w:val="ListParagraph"/>
        <w:numPr>
          <w:ilvl w:val="0"/>
          <w:numId w:val="7"/>
        </w:numPr>
        <w:spacing w:line="360" w:lineRule="auto"/>
        <w:jc w:val="both"/>
        <w:rPr>
          <w:b/>
          <w:u w:val="single"/>
        </w:rPr>
      </w:pPr>
      <w:r w:rsidRPr="002A1F4F">
        <w:rPr>
          <w:b/>
          <w:u w:val="single"/>
        </w:rPr>
        <w:lastRenderedPageBreak/>
        <w:t>BILJEŠK</w:t>
      </w:r>
      <w:r w:rsidR="00762B7C" w:rsidRPr="002A1F4F">
        <w:rPr>
          <w:b/>
          <w:u w:val="single"/>
        </w:rPr>
        <w:t>A</w:t>
      </w:r>
      <w:r w:rsidRPr="002A1F4F">
        <w:rPr>
          <w:b/>
          <w:u w:val="single"/>
        </w:rPr>
        <w:t xml:space="preserve"> UZ IZVANBILANČNE ZAPISE</w:t>
      </w:r>
    </w:p>
    <w:p w14:paraId="5CA8E240" w14:textId="5DEB3425" w:rsidR="001177D9" w:rsidRDefault="00BA4519" w:rsidP="005D70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1F4F">
        <w:rPr>
          <w:rFonts w:ascii="Times New Roman" w:hAnsi="Times New Roman" w:cs="Times New Roman"/>
          <w:sz w:val="24"/>
          <w:szCs w:val="24"/>
        </w:rPr>
        <w:t>Izvanbilančni</w:t>
      </w:r>
      <w:proofErr w:type="spellEnd"/>
      <w:r w:rsidRPr="002A1F4F">
        <w:rPr>
          <w:rFonts w:ascii="Times New Roman" w:hAnsi="Times New Roman" w:cs="Times New Roman"/>
          <w:sz w:val="24"/>
          <w:szCs w:val="24"/>
        </w:rPr>
        <w:t xml:space="preserve"> zapisi obuhvaćaju zadužnice koje je Institut za vode kao naručitelj zaprimio od izvršitelja usluge za potrebe jamstva za dobro izvršenj</w:t>
      </w:r>
      <w:r w:rsidR="004D31EF" w:rsidRPr="002A1F4F">
        <w:rPr>
          <w:rFonts w:ascii="Times New Roman" w:hAnsi="Times New Roman" w:cs="Times New Roman"/>
          <w:sz w:val="24"/>
          <w:szCs w:val="24"/>
        </w:rPr>
        <w:t>e</w:t>
      </w:r>
      <w:r w:rsidRPr="002A1F4F">
        <w:rPr>
          <w:rFonts w:ascii="Times New Roman" w:hAnsi="Times New Roman" w:cs="Times New Roman"/>
          <w:sz w:val="24"/>
          <w:szCs w:val="24"/>
        </w:rPr>
        <w:t xml:space="preserve"> ugovora i to u ukupnom iznosu od 8.040.532,02 kn.</w:t>
      </w:r>
    </w:p>
    <w:p w14:paraId="233C6947" w14:textId="5F9F899B" w:rsidR="00063BC5" w:rsidRDefault="00063BC5" w:rsidP="005D70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78147" w14:textId="79777427" w:rsidR="00063BC5" w:rsidRPr="004375D3" w:rsidRDefault="00063BC5" w:rsidP="00063BC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3BC5" w:rsidRPr="004375D3" w:rsidSect="00FE49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26D8"/>
    <w:multiLevelType w:val="hybridMultilevel"/>
    <w:tmpl w:val="E56295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A7012"/>
    <w:multiLevelType w:val="hybridMultilevel"/>
    <w:tmpl w:val="4E94E4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3433"/>
    <w:multiLevelType w:val="hybridMultilevel"/>
    <w:tmpl w:val="59F46E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90362"/>
    <w:multiLevelType w:val="hybridMultilevel"/>
    <w:tmpl w:val="00AC0E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43FC3"/>
    <w:multiLevelType w:val="hybridMultilevel"/>
    <w:tmpl w:val="ECAE5826"/>
    <w:lvl w:ilvl="0" w:tplc="7C2049DC">
      <w:numFmt w:val="bullet"/>
      <w:lvlText w:val="-"/>
      <w:lvlJc w:val="left"/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D7C6B"/>
    <w:multiLevelType w:val="hybridMultilevel"/>
    <w:tmpl w:val="EF94B3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B18F9"/>
    <w:multiLevelType w:val="hybridMultilevel"/>
    <w:tmpl w:val="A44C8E56"/>
    <w:lvl w:ilvl="0" w:tplc="A54E4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A56B3"/>
    <w:multiLevelType w:val="hybridMultilevel"/>
    <w:tmpl w:val="BD1C7122"/>
    <w:lvl w:ilvl="0" w:tplc="F2CC1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C3380"/>
    <w:multiLevelType w:val="hybridMultilevel"/>
    <w:tmpl w:val="2C726D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E2991"/>
    <w:multiLevelType w:val="hybridMultilevel"/>
    <w:tmpl w:val="A44C8E5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BB"/>
    <w:rsid w:val="0005387B"/>
    <w:rsid w:val="00063BC5"/>
    <w:rsid w:val="000B28E4"/>
    <w:rsid w:val="000B46A0"/>
    <w:rsid w:val="000E12D1"/>
    <w:rsid w:val="001177D9"/>
    <w:rsid w:val="001265F7"/>
    <w:rsid w:val="001D445D"/>
    <w:rsid w:val="00221011"/>
    <w:rsid w:val="00233741"/>
    <w:rsid w:val="0028314A"/>
    <w:rsid w:val="002A1F4F"/>
    <w:rsid w:val="002D6D7E"/>
    <w:rsid w:val="002F79E8"/>
    <w:rsid w:val="00314A74"/>
    <w:rsid w:val="00335FEA"/>
    <w:rsid w:val="00371D64"/>
    <w:rsid w:val="0037468A"/>
    <w:rsid w:val="00377CD3"/>
    <w:rsid w:val="0039337C"/>
    <w:rsid w:val="003E5FE5"/>
    <w:rsid w:val="004375D3"/>
    <w:rsid w:val="004C310A"/>
    <w:rsid w:val="004D31EF"/>
    <w:rsid w:val="00502A5D"/>
    <w:rsid w:val="005437DA"/>
    <w:rsid w:val="00571BD9"/>
    <w:rsid w:val="0057462D"/>
    <w:rsid w:val="00580A55"/>
    <w:rsid w:val="005B6ACD"/>
    <w:rsid w:val="005D7055"/>
    <w:rsid w:val="00621F00"/>
    <w:rsid w:val="006402BF"/>
    <w:rsid w:val="00665C1B"/>
    <w:rsid w:val="00682D44"/>
    <w:rsid w:val="006C78F4"/>
    <w:rsid w:val="007325C2"/>
    <w:rsid w:val="00762B7C"/>
    <w:rsid w:val="007908E4"/>
    <w:rsid w:val="007A5D8F"/>
    <w:rsid w:val="007D5246"/>
    <w:rsid w:val="007E2670"/>
    <w:rsid w:val="00801A2B"/>
    <w:rsid w:val="00807E89"/>
    <w:rsid w:val="00865581"/>
    <w:rsid w:val="00865E76"/>
    <w:rsid w:val="00873427"/>
    <w:rsid w:val="008B6F8F"/>
    <w:rsid w:val="008C4DD4"/>
    <w:rsid w:val="009A6D48"/>
    <w:rsid w:val="009A740D"/>
    <w:rsid w:val="009B5637"/>
    <w:rsid w:val="009E2E63"/>
    <w:rsid w:val="009E6CB3"/>
    <w:rsid w:val="009F7EF6"/>
    <w:rsid w:val="00A170E1"/>
    <w:rsid w:val="00B17A47"/>
    <w:rsid w:val="00B45B28"/>
    <w:rsid w:val="00BA4519"/>
    <w:rsid w:val="00BA7CC8"/>
    <w:rsid w:val="00BB1118"/>
    <w:rsid w:val="00BC6E91"/>
    <w:rsid w:val="00C32BE1"/>
    <w:rsid w:val="00C4496A"/>
    <w:rsid w:val="00C77384"/>
    <w:rsid w:val="00CA26A2"/>
    <w:rsid w:val="00CB1070"/>
    <w:rsid w:val="00CC7EA7"/>
    <w:rsid w:val="00CE2AA7"/>
    <w:rsid w:val="00D05010"/>
    <w:rsid w:val="00D05478"/>
    <w:rsid w:val="00DB0324"/>
    <w:rsid w:val="00DC00A1"/>
    <w:rsid w:val="00DC4FA5"/>
    <w:rsid w:val="00E21D46"/>
    <w:rsid w:val="00E5464D"/>
    <w:rsid w:val="00E91F8E"/>
    <w:rsid w:val="00E97FCB"/>
    <w:rsid w:val="00EA6341"/>
    <w:rsid w:val="00EE12BB"/>
    <w:rsid w:val="00F02110"/>
    <w:rsid w:val="00F3038D"/>
    <w:rsid w:val="00F7036E"/>
    <w:rsid w:val="00F81521"/>
    <w:rsid w:val="00FA0E5A"/>
    <w:rsid w:val="00FC322F"/>
    <w:rsid w:val="00FC3519"/>
    <w:rsid w:val="00FE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B413"/>
  <w15:chartTrackingRefBased/>
  <w15:docId w15:val="{2B3BDC94-E20E-8943-A26F-9A18E023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BE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2BB"/>
    <w:rPr>
      <w:sz w:val="22"/>
      <w:szCs w:val="22"/>
      <w:lang w:eastAsia="en-US"/>
    </w:rPr>
  </w:style>
  <w:style w:type="character" w:customStyle="1" w:styleId="fontstyle01">
    <w:name w:val="fontstyle01"/>
    <w:rsid w:val="002D6D7E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A6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CommentTextChar">
    <w:name w:val="Comment Text Char"/>
    <w:link w:val="CommentText"/>
    <w:uiPriority w:val="99"/>
    <w:semiHidden/>
    <w:rsid w:val="00EA6341"/>
    <w:rPr>
      <w:rFonts w:ascii="Times New Roman" w:eastAsia="Times New Roman" w:hAnsi="Times New Roman" w:cs="Times New Roman"/>
    </w:rPr>
  </w:style>
  <w:style w:type="paragraph" w:customStyle="1" w:styleId="t-9-8">
    <w:name w:val="t-9-8"/>
    <w:basedOn w:val="Normal"/>
    <w:rsid w:val="000E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1"/>
    <w:qFormat/>
    <w:rsid w:val="00F021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7DA"/>
    <w:pPr>
      <w:spacing w:after="160"/>
    </w:pPr>
    <w:rPr>
      <w:rFonts w:ascii="Calibri" w:eastAsia="Calibri" w:hAnsi="Calibri" w:cs="Arial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7DA"/>
    <w:rPr>
      <w:rFonts w:ascii="Times New Roman" w:eastAsia="Times New Roman" w:hAnsi="Times New Roman" w:cs="Times New Roman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7DA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2210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rsid w:val="00221011"/>
    <w:rPr>
      <w:rFonts w:ascii="Times New Roman" w:eastAsia="Times New Roman" w:hAnsi="Times New Roman" w:cs="Times New Roman"/>
      <w:sz w:val="24"/>
      <w:szCs w:val="24"/>
    </w:rPr>
  </w:style>
  <w:style w:type="paragraph" w:customStyle="1" w:styleId="box469289">
    <w:name w:val="box_469289"/>
    <w:basedOn w:val="Normal"/>
    <w:rsid w:val="0022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063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Josipa Marenić</cp:lastModifiedBy>
  <cp:revision>22</cp:revision>
  <cp:lastPrinted>2023-01-31T12:22:00Z</cp:lastPrinted>
  <dcterms:created xsi:type="dcterms:W3CDTF">2023-01-31T12:07:00Z</dcterms:created>
  <dcterms:modified xsi:type="dcterms:W3CDTF">2023-01-31T14:13:00Z</dcterms:modified>
</cp:coreProperties>
</file>