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8E5C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INSTITUT ZA VODE JOSIP JURAJ STROSSMAYER</w:t>
      </w:r>
    </w:p>
    <w:p w14:paraId="3AF125EE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ULICA GRADA VUKOVARA 220</w:t>
      </w:r>
    </w:p>
    <w:p w14:paraId="5048F261" w14:textId="34AB79BC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MATIČNI BROJ</w:t>
      </w:r>
      <w:r w:rsidR="007A5D8F"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81422269</w:t>
      </w:r>
    </w:p>
    <w:p w14:paraId="198741B1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OIB: 04716643151</w:t>
      </w:r>
    </w:p>
    <w:p w14:paraId="74EFDD98" w14:textId="1CB68FD5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BROJ RKP-a: </w:t>
      </w:r>
      <w:r w:rsidR="007E2670"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52469</w:t>
      </w:r>
    </w:p>
    <w:p w14:paraId="3114F633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RAZINA: 11</w:t>
      </w:r>
    </w:p>
    <w:p w14:paraId="0C35BE40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RAZDJEL: 077 </w:t>
      </w:r>
    </w:p>
    <w:p w14:paraId="04D047D0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GLAVA: 07780</w:t>
      </w:r>
    </w:p>
    <w:p w14:paraId="455FB0A2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DJELATNOSTI: 7490 OSTALE STRUČNE, ZNANSTVENE I TEHNIČKE DJELATNOSTI</w:t>
      </w:r>
    </w:p>
    <w:p w14:paraId="030807EE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GRADA: 133</w:t>
      </w:r>
    </w:p>
    <w:p w14:paraId="6624D71A" w14:textId="38AD65BB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OZNAKA RAZDOBLJA: 202</w:t>
      </w:r>
      <w:r w:rsidR="00D578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4375D3"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-12</w:t>
      </w:r>
    </w:p>
    <w:p w14:paraId="3E624656" w14:textId="0ABFDF7E" w:rsidR="00F02110" w:rsidRPr="002A1F4F" w:rsidRDefault="00F02110" w:rsidP="00C32BE1">
      <w:pPr>
        <w:pStyle w:val="Bezproreda"/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7DED94CD" w14:textId="77777777" w:rsidR="005D7055" w:rsidRPr="002A1F4F" w:rsidRDefault="005D7055" w:rsidP="00C32BE1">
      <w:pPr>
        <w:pStyle w:val="Bezproreda"/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5B313053" w14:textId="66F882F0" w:rsidR="00221011" w:rsidRPr="002A1F4F" w:rsidRDefault="00221011" w:rsidP="00C32B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F4F">
        <w:rPr>
          <w:rFonts w:ascii="Times New Roman" w:hAnsi="Times New Roman" w:cs="Times New Roman"/>
          <w:b/>
          <w:bCs/>
          <w:sz w:val="24"/>
          <w:szCs w:val="24"/>
        </w:rPr>
        <w:t>BILJEŠKE UZ GODIŠNJI FINANCIJSKI IZVJEŠTAJ</w:t>
      </w:r>
      <w:r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Pr="002A1F4F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D578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1F4F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0917CD40" w14:textId="77777777" w:rsidR="00F02110" w:rsidRPr="002A1F4F" w:rsidRDefault="00221011" w:rsidP="00C32B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F4F">
        <w:rPr>
          <w:rFonts w:ascii="Times New Roman" w:hAnsi="Times New Roman" w:cs="Times New Roman"/>
          <w:b/>
          <w:bCs/>
          <w:sz w:val="24"/>
          <w:szCs w:val="24"/>
        </w:rPr>
        <w:t>INSTITUTA ZA VODE JOSIP JURAJ STROSSMAYER</w:t>
      </w:r>
    </w:p>
    <w:p w14:paraId="514CCFFC" w14:textId="77777777" w:rsidR="005D7055" w:rsidRPr="002A1F4F" w:rsidRDefault="005D7055" w:rsidP="00C32B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F86934" w14:textId="2AD89159" w:rsidR="00221011" w:rsidRPr="002A1F4F" w:rsidRDefault="00221011" w:rsidP="00C32B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F4F">
        <w:rPr>
          <w:rFonts w:ascii="Times New Roman" w:hAnsi="Times New Roman" w:cs="Times New Roman"/>
          <w:b/>
          <w:sz w:val="24"/>
          <w:szCs w:val="24"/>
          <w:u w:val="single"/>
        </w:rPr>
        <w:t>ZAKONODAVNI OKVIR</w:t>
      </w:r>
    </w:p>
    <w:p w14:paraId="10E8D1D3" w14:textId="641D38A0" w:rsidR="00221011" w:rsidRPr="002A1F4F" w:rsidRDefault="00221011" w:rsidP="004375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Zakon o proračunu (</w:t>
      </w:r>
      <w:r w:rsidR="00621F00" w:rsidRPr="002A1F4F">
        <w:rPr>
          <w:rFonts w:ascii="Times New Roman" w:hAnsi="Times New Roman" w:cs="Times New Roman"/>
          <w:sz w:val="24"/>
          <w:szCs w:val="24"/>
        </w:rPr>
        <w:t>NN</w:t>
      </w:r>
      <w:r w:rsidRPr="002A1F4F">
        <w:rPr>
          <w:rFonts w:ascii="Times New Roman" w:hAnsi="Times New Roman" w:cs="Times New Roman"/>
          <w:sz w:val="24"/>
          <w:szCs w:val="24"/>
        </w:rPr>
        <w:t xml:space="preserve"> 144/21)  </w:t>
      </w:r>
    </w:p>
    <w:p w14:paraId="4EC64EB6" w14:textId="19437BE2" w:rsidR="00221011" w:rsidRPr="002A1F4F" w:rsidRDefault="00221011" w:rsidP="004375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Zakon o izvršavanju Državnog proračuna Republike Hrvatske za 202</w:t>
      </w:r>
      <w:r w:rsidR="00D57884">
        <w:rPr>
          <w:rFonts w:ascii="Times New Roman" w:hAnsi="Times New Roman" w:cs="Times New Roman"/>
          <w:sz w:val="24"/>
          <w:szCs w:val="24"/>
        </w:rPr>
        <w:t>3</w:t>
      </w:r>
      <w:r w:rsidRPr="002A1F4F">
        <w:rPr>
          <w:rFonts w:ascii="Times New Roman" w:hAnsi="Times New Roman" w:cs="Times New Roman"/>
          <w:sz w:val="24"/>
          <w:szCs w:val="24"/>
        </w:rPr>
        <w:t>. (</w:t>
      </w:r>
      <w:r w:rsidR="00D57884" w:rsidRPr="00D57884">
        <w:rPr>
          <w:rFonts w:ascii="Times New Roman" w:hAnsi="Times New Roman" w:cs="Times New Roman"/>
          <w:sz w:val="24"/>
          <w:szCs w:val="24"/>
        </w:rPr>
        <w:t>NN 145/22, 63/23, 129/23</w:t>
      </w:r>
      <w:r w:rsidRPr="002A1F4F">
        <w:rPr>
          <w:rFonts w:ascii="Times New Roman" w:hAnsi="Times New Roman" w:cs="Times New Roman"/>
          <w:sz w:val="24"/>
          <w:szCs w:val="24"/>
        </w:rPr>
        <w:t>)</w:t>
      </w:r>
    </w:p>
    <w:p w14:paraId="28C68BC3" w14:textId="3EEC70E8" w:rsidR="00221011" w:rsidRPr="002A1F4F" w:rsidRDefault="00221011" w:rsidP="004375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Pravilnik o financijskom izvještavanju u proračunskom računovodstvu (</w:t>
      </w:r>
      <w:r w:rsidR="00621F00" w:rsidRPr="002A1F4F">
        <w:rPr>
          <w:rFonts w:ascii="Times New Roman" w:hAnsi="Times New Roman" w:cs="Times New Roman"/>
          <w:sz w:val="24"/>
          <w:szCs w:val="24"/>
        </w:rPr>
        <w:t>NN</w:t>
      </w:r>
      <w:r w:rsidRPr="002A1F4F">
        <w:rPr>
          <w:rFonts w:ascii="Times New Roman" w:hAnsi="Times New Roman" w:cs="Times New Roman"/>
          <w:sz w:val="24"/>
          <w:szCs w:val="24"/>
        </w:rPr>
        <w:t xml:space="preserve"> 37/22) </w:t>
      </w:r>
    </w:p>
    <w:p w14:paraId="63EC840A" w14:textId="4D3F1A45" w:rsidR="00221011" w:rsidRPr="002A1F4F" w:rsidRDefault="00221011" w:rsidP="004375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Pravilnik o proračunskom računovodstvu i računskom planu (</w:t>
      </w:r>
      <w:r w:rsidR="00D57884" w:rsidRPr="00D57884">
        <w:rPr>
          <w:rFonts w:ascii="Times New Roman" w:hAnsi="Times New Roman" w:cs="Times New Roman"/>
          <w:sz w:val="24"/>
          <w:szCs w:val="24"/>
        </w:rPr>
        <w:t>NN 158/2023</w:t>
      </w:r>
      <w:r w:rsidRPr="002A1F4F">
        <w:rPr>
          <w:rFonts w:ascii="Times New Roman" w:hAnsi="Times New Roman" w:cs="Times New Roman"/>
          <w:sz w:val="24"/>
          <w:szCs w:val="24"/>
        </w:rPr>
        <w:t>)</w:t>
      </w:r>
    </w:p>
    <w:p w14:paraId="0392696D" w14:textId="12078F23" w:rsidR="00221011" w:rsidRPr="002A1F4F" w:rsidRDefault="00221011" w:rsidP="004375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Pravilnik o proračunskim klasifikacijama (</w:t>
      </w:r>
      <w:r w:rsidR="00621F00" w:rsidRPr="002A1F4F">
        <w:rPr>
          <w:rFonts w:ascii="Times New Roman" w:hAnsi="Times New Roman" w:cs="Times New Roman"/>
          <w:sz w:val="24"/>
          <w:szCs w:val="24"/>
        </w:rPr>
        <w:t>NN</w:t>
      </w:r>
      <w:r w:rsidRPr="002A1F4F">
        <w:rPr>
          <w:rFonts w:ascii="Times New Roman" w:hAnsi="Times New Roman" w:cs="Times New Roman"/>
          <w:sz w:val="24"/>
          <w:szCs w:val="24"/>
        </w:rPr>
        <w:t xml:space="preserve"> 6/10, 120/13 i 01/20) </w:t>
      </w:r>
    </w:p>
    <w:p w14:paraId="48085414" w14:textId="77777777" w:rsidR="007A5D8F" w:rsidRPr="002A1F4F" w:rsidRDefault="007A5D8F" w:rsidP="00C32BE1">
      <w:pPr>
        <w:pStyle w:val="box469289"/>
        <w:spacing w:before="0" w:beforeAutospacing="0" w:after="0" w:afterAutospacing="0" w:line="360" w:lineRule="auto"/>
        <w:jc w:val="both"/>
      </w:pPr>
    </w:p>
    <w:p w14:paraId="097B2299" w14:textId="1C04D847" w:rsidR="00221011" w:rsidRDefault="00221011" w:rsidP="00652A64">
      <w:pPr>
        <w:pStyle w:val="box469289"/>
        <w:spacing w:before="0" w:beforeAutospacing="0" w:after="120" w:afterAutospacing="0" w:line="360" w:lineRule="auto"/>
        <w:jc w:val="both"/>
      </w:pPr>
      <w:r w:rsidRPr="002A1F4F">
        <w:t>Vlada Republike Hrvatske na temelju članka 212. stavka 1.</w:t>
      </w:r>
      <w:r w:rsidR="00CC7EA7" w:rsidRPr="002A1F4F">
        <w:t>,</w:t>
      </w:r>
      <w:r w:rsidRPr="002A1F4F">
        <w:t xml:space="preserve"> Zakona o vodama (</w:t>
      </w:r>
      <w:r w:rsidR="00621F00" w:rsidRPr="002A1F4F">
        <w:t>NN</w:t>
      </w:r>
      <w:r w:rsidRPr="002A1F4F">
        <w:t xml:space="preserve"> 66/19. i 84/21.), je na sjednici održanoj 23. prosinca 2021. donijela UREDBU O OSNIVANJU INSTITUTA ZA VODE »JOSIP JURAJ STROSSMAYER«.</w:t>
      </w:r>
    </w:p>
    <w:p w14:paraId="7AF2E5FE" w14:textId="10E6F345" w:rsidR="00221011" w:rsidRPr="002A1F4F" w:rsidRDefault="00221011" w:rsidP="00652A64">
      <w:pPr>
        <w:pStyle w:val="box469289"/>
        <w:spacing w:before="0" w:beforeAutospacing="0" w:after="120" w:afterAutospacing="0" w:line="360" w:lineRule="auto"/>
        <w:jc w:val="both"/>
      </w:pPr>
      <w:r w:rsidRPr="002A1F4F">
        <w:t>Trgovački sud u Zagrebu objavljuje upis osnivanje ustanove, u Sudski registar proveden po rješenju pod poslovnim brojem Tt-22/5339-3 od 21. veljače 2022. g</w:t>
      </w:r>
      <w:r w:rsidR="003E5FE5" w:rsidRPr="002A1F4F">
        <w:t>.</w:t>
      </w:r>
      <w:r w:rsidRPr="002A1F4F">
        <w:t>.</w:t>
      </w:r>
    </w:p>
    <w:p w14:paraId="497C23ED" w14:textId="6B2EABD0" w:rsidR="00221011" w:rsidRPr="002A1F4F" w:rsidRDefault="00221011" w:rsidP="00652A64">
      <w:pPr>
        <w:pStyle w:val="box469289"/>
        <w:spacing w:before="0" w:beforeAutospacing="0" w:after="120" w:afterAutospacing="0" w:line="360" w:lineRule="auto"/>
        <w:jc w:val="both"/>
      </w:pPr>
      <w:r w:rsidRPr="002A1F4F">
        <w:lastRenderedPageBreak/>
        <w:t>Izmjenama i dopunama državnog proračuna (</w:t>
      </w:r>
      <w:r w:rsidR="00621F00" w:rsidRPr="002A1F4F">
        <w:t>NN</w:t>
      </w:r>
      <w:r w:rsidRPr="002A1F4F">
        <w:t xml:space="preserve"> 62/2022) uvršten je kao Organizacijska klasifikacija GLAVA šifra 07780 u okviru Razdjela Ministarstva gospodarstva i održivog razvoja. </w:t>
      </w:r>
    </w:p>
    <w:p w14:paraId="206E9AE3" w14:textId="42BD6F4A" w:rsidR="00221011" w:rsidRPr="002A1F4F" w:rsidRDefault="00221011" w:rsidP="00652A64">
      <w:pPr>
        <w:pStyle w:val="box469289"/>
        <w:spacing w:before="0" w:beforeAutospacing="0" w:after="120" w:afterAutospacing="0" w:line="360" w:lineRule="auto"/>
        <w:jc w:val="both"/>
      </w:pPr>
      <w:r w:rsidRPr="002A1F4F">
        <w:t>Dana 10.06.2022.godine upisan je u Registar proračunskih i izvanproračunskih korisnika RKP broj: 52469.</w:t>
      </w:r>
    </w:p>
    <w:p w14:paraId="6F2FB078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jc w:val="both"/>
      </w:pPr>
      <w:r w:rsidRPr="002A1F4F">
        <w:t>Djelatnost Instituta je:</w:t>
      </w:r>
    </w:p>
    <w:p w14:paraId="1391E6EE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1. provedba monitoringa površinskih, uključujući i priobalnih voda te podzemnih voda kao i laboratorijskih poslova</w:t>
      </w:r>
    </w:p>
    <w:p w14:paraId="5F54EB56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2. izrada stručnih podloga za izradu strategije upravljanja vodama, plana upravljanja vodnim područjima, plana upravljanja rizicima od poplava i višegodišnjih programa gradnje vodnih građevina</w:t>
      </w:r>
    </w:p>
    <w:p w14:paraId="57D528E5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3. izrada znanstvenih, studijskih i analitičkih podloga za potrebe upravljanja vodama</w:t>
      </w:r>
    </w:p>
    <w:p w14:paraId="278EAD30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4. provedba i drugih znanstvenih istraživanja u području upravljanja vodama</w:t>
      </w:r>
    </w:p>
    <w:p w14:paraId="2796D5AB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5. obavljanje poslova izrade znanstvenih i stručnih analiza nacrta zakona i provedbenih propisa</w:t>
      </w:r>
    </w:p>
    <w:p w14:paraId="608FC2AF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6. obavljanje poslova međunarodne suradnje u području upravljanja vodama, te priprema i provedba međunarodnih projekata vezanih za upravljanje vodama</w:t>
      </w:r>
    </w:p>
    <w:p w14:paraId="062C8AF2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7. obavljanje poslova izrade modela vrednovanja učinkovitosti poslovanja isporučitelja vodnih usluga te izrada izvještaja i analiza o tome</w:t>
      </w:r>
    </w:p>
    <w:p w14:paraId="75DB1172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8. izobrazba državnih službenika te drugih zaposlenika u javnom sektoru i gospodarstvu u području upravljanja vodama</w:t>
      </w:r>
    </w:p>
    <w:p w14:paraId="703930B5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9. izrada drugih znanstvenih, studijskih i analitičkih podloga</w:t>
      </w:r>
    </w:p>
    <w:p w14:paraId="5D0E77FA" w14:textId="77777777" w:rsidR="00221011" w:rsidRPr="002A1F4F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10. obavljanje poslova vještačenja u području upravljanja vodama i</w:t>
      </w:r>
    </w:p>
    <w:p w14:paraId="0F1DA523" w14:textId="77777777" w:rsidR="00221011" w:rsidRDefault="00221011" w:rsidP="00652A64">
      <w:pPr>
        <w:pStyle w:val="box469289"/>
        <w:spacing w:before="0" w:beforeAutospacing="0" w:after="120" w:afterAutospacing="0" w:line="360" w:lineRule="auto"/>
        <w:ind w:left="708"/>
        <w:jc w:val="both"/>
      </w:pPr>
      <w:r w:rsidRPr="002A1F4F">
        <w:t>11. obavljanje i drugih poslova u skladu s važećim zakonskim i podzakonskim propisima iz područja upravljanja vodama i drugim aktima iz područja upravljanja vodama te svojim Statutom.</w:t>
      </w:r>
    </w:p>
    <w:p w14:paraId="7E1CF008" w14:textId="77777777" w:rsidR="00D57884" w:rsidRPr="002A1F4F" w:rsidRDefault="00D57884" w:rsidP="00652A64">
      <w:pPr>
        <w:pStyle w:val="box469289"/>
        <w:spacing w:before="0" w:beforeAutospacing="0" w:after="120" w:afterAutospacing="0" w:line="360" w:lineRule="auto"/>
        <w:ind w:left="708"/>
        <w:jc w:val="both"/>
      </w:pPr>
    </w:p>
    <w:p w14:paraId="79BE9C63" w14:textId="00E9ED52" w:rsidR="006C78F4" w:rsidRDefault="00F7036E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F4F">
        <w:rPr>
          <w:rFonts w:ascii="Times New Roman" w:hAnsi="Times New Roman" w:cs="Times New Roman"/>
          <w:spacing w:val="-1"/>
          <w:sz w:val="24"/>
          <w:szCs w:val="24"/>
        </w:rPr>
        <w:t>Temeljem članka 8. stavka 2.</w:t>
      </w:r>
      <w:r w:rsidR="00CC7EA7" w:rsidRPr="002A1F4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A1F4F">
        <w:rPr>
          <w:rFonts w:ascii="Times New Roman" w:hAnsi="Times New Roman" w:cs="Times New Roman"/>
          <w:spacing w:val="-1"/>
          <w:sz w:val="24"/>
          <w:szCs w:val="24"/>
        </w:rPr>
        <w:t xml:space="preserve"> Pravilnika o financijskom izvještavanju u proračunskom računovodstvu za </w:t>
      </w:r>
      <w:r w:rsidRPr="002A1F4F">
        <w:rPr>
          <w:rFonts w:ascii="Times New Roman" w:hAnsi="Times New Roman" w:cs="Times New Roman"/>
          <w:color w:val="000000"/>
          <w:sz w:val="24"/>
          <w:szCs w:val="24"/>
        </w:rPr>
        <w:t>proračunsku godinu</w:t>
      </w:r>
      <w:r w:rsidRPr="002A1F4F">
        <w:rPr>
          <w:rFonts w:ascii="Times New Roman" w:hAnsi="Times New Roman" w:cs="Times New Roman"/>
          <w:spacing w:val="-1"/>
          <w:sz w:val="24"/>
          <w:szCs w:val="24"/>
        </w:rPr>
        <w:t xml:space="preserve"> sastavljeni su sljedeći financijski izvještaji: </w:t>
      </w:r>
      <w:r w:rsidRPr="002A1F4F">
        <w:rPr>
          <w:rFonts w:ascii="Times New Roman" w:hAnsi="Times New Roman" w:cs="Times New Roman"/>
          <w:color w:val="000000"/>
          <w:sz w:val="24"/>
          <w:szCs w:val="24"/>
        </w:rPr>
        <w:t xml:space="preserve">Bilanca, </w:t>
      </w:r>
      <w:r w:rsidRPr="002A1F4F">
        <w:rPr>
          <w:rFonts w:ascii="Times New Roman" w:hAnsi="Times New Roman" w:cs="Times New Roman"/>
          <w:color w:val="000000"/>
          <w:sz w:val="24"/>
          <w:szCs w:val="24"/>
        </w:rPr>
        <w:lastRenderedPageBreak/>
        <w:t>Izvještaj o prihodima i rashodima, primicima i izdacima, Izvještaj o obvezama, Izvještaj o rashodima prema funkcijskoj klasifikaciji, Izvještaj o promjenama u vrijednosti i obujmu imovine i obveza i Bilješke.</w:t>
      </w:r>
    </w:p>
    <w:p w14:paraId="7A3E8269" w14:textId="39FD82AD" w:rsidR="002D6D7E" w:rsidRDefault="006C78F4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A1F4F">
        <w:rPr>
          <w:rStyle w:val="fontstyle01"/>
          <w:rFonts w:ascii="Times New Roman" w:hAnsi="Times New Roman" w:cs="Times New Roman"/>
        </w:rPr>
        <w:t>K</w:t>
      </w:r>
      <w:r w:rsidRPr="002A1F4F">
        <w:rPr>
          <w:rFonts w:ascii="Times New Roman" w:hAnsi="Times New Roman" w:cs="Times New Roman"/>
          <w:color w:val="231F20"/>
          <w:sz w:val="24"/>
          <w:szCs w:val="24"/>
        </w:rPr>
        <w:t>njiženje i evidentiranje u poslovnim knjigama temelji se na vjerodostojnim, istinitim, urednim i prethodno kontroliranim knjigovodstvenim ispravama.</w:t>
      </w:r>
    </w:p>
    <w:p w14:paraId="11A4E1A5" w14:textId="5D958635" w:rsidR="00805E28" w:rsidRDefault="00805E28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05E28">
        <w:rPr>
          <w:rFonts w:ascii="Times New Roman" w:hAnsi="Times New Roman" w:cs="Times New Roman"/>
          <w:color w:val="231F20"/>
          <w:sz w:val="24"/>
          <w:szCs w:val="24"/>
        </w:rPr>
        <w:t xml:space="preserve">S obzirom da Institut započeo svoje poslovanje u 2022. godini, dolazi do značajnog odstupanja pri usporedbi </w:t>
      </w:r>
      <w:r>
        <w:rPr>
          <w:rFonts w:ascii="Times New Roman" w:hAnsi="Times New Roman" w:cs="Times New Roman"/>
          <w:color w:val="231F20"/>
          <w:sz w:val="24"/>
          <w:szCs w:val="24"/>
        </w:rPr>
        <w:t>izvršenja</w:t>
      </w:r>
      <w:r w:rsidRPr="00805E28">
        <w:rPr>
          <w:rFonts w:ascii="Times New Roman" w:hAnsi="Times New Roman" w:cs="Times New Roman"/>
          <w:color w:val="231F20"/>
          <w:sz w:val="24"/>
          <w:szCs w:val="24"/>
        </w:rPr>
        <w:t xml:space="preserve"> na dan 31.12.2023.g. u odnosu na isto razdoblje prethodne godine.</w:t>
      </w:r>
    </w:p>
    <w:p w14:paraId="7593753D" w14:textId="77777777" w:rsidR="00AC7D68" w:rsidRPr="002A1F4F" w:rsidRDefault="00AC7D68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hr-HR"/>
        </w:rPr>
      </w:pPr>
    </w:p>
    <w:p w14:paraId="4B1DEA5C" w14:textId="73E7B190" w:rsidR="00221011" w:rsidRDefault="00221011" w:rsidP="00652A64">
      <w:pPr>
        <w:pStyle w:val="Odlomakpopisa"/>
        <w:numPr>
          <w:ilvl w:val="0"/>
          <w:numId w:val="7"/>
        </w:numPr>
        <w:spacing w:after="120" w:line="360" w:lineRule="auto"/>
        <w:rPr>
          <w:b/>
          <w:u w:val="single"/>
        </w:rPr>
      </w:pPr>
      <w:r w:rsidRPr="002A1F4F">
        <w:rPr>
          <w:b/>
          <w:u w:val="single"/>
        </w:rPr>
        <w:t>BILJEŠK</w:t>
      </w:r>
      <w:r w:rsidR="00C77384" w:rsidRPr="002A1F4F">
        <w:rPr>
          <w:b/>
          <w:u w:val="single"/>
        </w:rPr>
        <w:t>A</w:t>
      </w:r>
      <w:r w:rsidRPr="002A1F4F">
        <w:rPr>
          <w:b/>
          <w:u w:val="single"/>
        </w:rPr>
        <w:t xml:space="preserve"> UZ IZVJEŠTAJ O PRIHODIMA I RASHODIMA, PRIMICIMA I IZDACIMA</w:t>
      </w:r>
    </w:p>
    <w:p w14:paraId="5C68767A" w14:textId="77777777" w:rsidR="00652A64" w:rsidRPr="002A1F4F" w:rsidRDefault="00652A64" w:rsidP="00652A64">
      <w:pPr>
        <w:pStyle w:val="Odlomakpopisa"/>
        <w:spacing w:after="120" w:line="360" w:lineRule="auto"/>
        <w:rPr>
          <w:b/>
          <w:u w:val="single"/>
        </w:rPr>
      </w:pPr>
    </w:p>
    <w:p w14:paraId="4C27DCC9" w14:textId="5E6F20B0" w:rsidR="00EE12BB" w:rsidRDefault="00EE12BB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Pomoći (63)</w:t>
      </w:r>
      <w:r w:rsidR="000E12D1"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="006C78F4" w:rsidRPr="002A1F4F">
        <w:rPr>
          <w:rFonts w:ascii="Times New Roman" w:hAnsi="Times New Roman" w:cs="Times New Roman"/>
          <w:sz w:val="24"/>
          <w:szCs w:val="24"/>
        </w:rPr>
        <w:t>–</w:t>
      </w:r>
      <w:r w:rsidR="000E12D1"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="006C78F4" w:rsidRPr="002A1F4F">
        <w:rPr>
          <w:rFonts w:ascii="Times New Roman" w:hAnsi="Times New Roman" w:cs="Times New Roman"/>
          <w:sz w:val="24"/>
          <w:szCs w:val="24"/>
        </w:rPr>
        <w:t xml:space="preserve">ostvarene su u iznosu od </w:t>
      </w:r>
      <w:r w:rsidR="00D57884" w:rsidRPr="00D57884">
        <w:rPr>
          <w:rFonts w:ascii="Times New Roman" w:hAnsi="Times New Roman" w:cs="Times New Roman"/>
          <w:sz w:val="24"/>
          <w:szCs w:val="24"/>
        </w:rPr>
        <w:t xml:space="preserve">8.660.400,00 </w:t>
      </w:r>
      <w:r w:rsidR="00D57884">
        <w:rPr>
          <w:rFonts w:ascii="Times New Roman" w:hAnsi="Times New Roman" w:cs="Times New Roman"/>
          <w:sz w:val="24"/>
          <w:szCs w:val="24"/>
        </w:rPr>
        <w:t>EUR</w:t>
      </w:r>
      <w:r w:rsidR="00CC7EA7" w:rsidRPr="002A1F4F">
        <w:rPr>
          <w:rFonts w:ascii="Times New Roman" w:hAnsi="Times New Roman" w:cs="Times New Roman"/>
          <w:sz w:val="24"/>
          <w:szCs w:val="24"/>
        </w:rPr>
        <w:t xml:space="preserve"> sukladno članku 212. stavak</w:t>
      </w:r>
      <w:r w:rsidR="006C78F4" w:rsidRPr="002A1F4F">
        <w:rPr>
          <w:rFonts w:ascii="Times New Roman" w:hAnsi="Times New Roman" w:cs="Times New Roman"/>
          <w:sz w:val="24"/>
          <w:szCs w:val="24"/>
        </w:rPr>
        <w:t xml:space="preserve"> 3.</w:t>
      </w:r>
      <w:r w:rsidR="00CC7EA7" w:rsidRPr="002A1F4F">
        <w:rPr>
          <w:rFonts w:ascii="Times New Roman" w:hAnsi="Times New Roman" w:cs="Times New Roman"/>
          <w:sz w:val="24"/>
          <w:szCs w:val="24"/>
        </w:rPr>
        <w:t>,</w:t>
      </w:r>
      <w:r w:rsidR="006C78F4" w:rsidRPr="002A1F4F">
        <w:rPr>
          <w:rFonts w:ascii="Times New Roman" w:hAnsi="Times New Roman" w:cs="Times New Roman"/>
          <w:sz w:val="24"/>
          <w:szCs w:val="24"/>
        </w:rPr>
        <w:t xml:space="preserve"> Zakona o vodama (</w:t>
      </w:r>
      <w:r w:rsidR="00D57884" w:rsidRPr="00D57884">
        <w:rPr>
          <w:rFonts w:ascii="Times New Roman" w:hAnsi="Times New Roman" w:cs="Times New Roman"/>
          <w:sz w:val="24"/>
          <w:szCs w:val="24"/>
        </w:rPr>
        <w:t>NN 66/19, 84/21, 47/23</w:t>
      </w:r>
      <w:r w:rsidR="006C78F4" w:rsidRPr="002A1F4F">
        <w:rPr>
          <w:rFonts w:ascii="Times New Roman" w:hAnsi="Times New Roman" w:cs="Times New Roman"/>
          <w:sz w:val="24"/>
          <w:szCs w:val="24"/>
        </w:rPr>
        <w:t>) i člankom 14. stavkom 5. Uredbe o osnivanju Instituta za vode „Josip Juraj Strossmayer“, te su klasificirane kao tekuće i kapitalne pomoći od izvanproračunskih korisnika.</w:t>
      </w:r>
    </w:p>
    <w:p w14:paraId="4133862A" w14:textId="5CE89254" w:rsidR="00EE12BB" w:rsidRDefault="009E2E63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 xml:space="preserve">Rashodi za zaposlene (31) </w:t>
      </w:r>
      <w:r w:rsidR="00ED0C37">
        <w:rPr>
          <w:rFonts w:ascii="Times New Roman" w:hAnsi="Times New Roman" w:cs="Times New Roman"/>
          <w:sz w:val="24"/>
          <w:szCs w:val="24"/>
        </w:rPr>
        <w:t xml:space="preserve">su u  izvještajnom razdoblju utrošeni </w:t>
      </w:r>
      <w:r w:rsidR="00036EF3">
        <w:rPr>
          <w:rFonts w:ascii="Times New Roman" w:hAnsi="Times New Roman" w:cs="Times New Roman"/>
          <w:sz w:val="24"/>
          <w:szCs w:val="24"/>
        </w:rPr>
        <w:t xml:space="preserve">u iznosu </w:t>
      </w:r>
      <w:r w:rsidR="00ED0C37">
        <w:rPr>
          <w:rFonts w:ascii="Times New Roman" w:hAnsi="Times New Roman" w:cs="Times New Roman"/>
          <w:sz w:val="24"/>
          <w:szCs w:val="24"/>
        </w:rPr>
        <w:t xml:space="preserve">od </w:t>
      </w:r>
      <w:r w:rsidR="00AC7D68" w:rsidRPr="00AC7D68">
        <w:rPr>
          <w:rFonts w:ascii="Times New Roman" w:hAnsi="Times New Roman" w:cs="Times New Roman"/>
          <w:sz w:val="24"/>
          <w:szCs w:val="24"/>
        </w:rPr>
        <w:t xml:space="preserve">1.071.172,51 </w:t>
      </w:r>
      <w:r w:rsidR="00AC7D68">
        <w:rPr>
          <w:rFonts w:ascii="Times New Roman" w:hAnsi="Times New Roman" w:cs="Times New Roman"/>
          <w:sz w:val="24"/>
          <w:szCs w:val="24"/>
        </w:rPr>
        <w:t>EUR</w:t>
      </w:r>
      <w:r w:rsidR="00EE12BB" w:rsidRPr="002A1F4F">
        <w:rPr>
          <w:rFonts w:ascii="Times New Roman" w:hAnsi="Times New Roman" w:cs="Times New Roman"/>
          <w:sz w:val="24"/>
          <w:szCs w:val="24"/>
        </w:rPr>
        <w:t>, u koje su osim plaća uključeni troškovi darova i nagrada.</w:t>
      </w:r>
    </w:p>
    <w:p w14:paraId="70AED7AA" w14:textId="6EDFB698" w:rsidR="00EE12BB" w:rsidRDefault="004C310A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Institut za vode Josip Juraj Strossmayer</w:t>
      </w:r>
      <w:r w:rsidR="00EE12BB" w:rsidRPr="002A1F4F">
        <w:rPr>
          <w:rFonts w:ascii="Times New Roman" w:hAnsi="Times New Roman" w:cs="Times New Roman"/>
          <w:sz w:val="24"/>
          <w:szCs w:val="24"/>
        </w:rPr>
        <w:t xml:space="preserve"> na dan </w:t>
      </w:r>
      <w:r w:rsidR="00AC7D68">
        <w:rPr>
          <w:rFonts w:ascii="Times New Roman" w:hAnsi="Times New Roman" w:cs="Times New Roman"/>
          <w:sz w:val="24"/>
          <w:szCs w:val="24"/>
        </w:rPr>
        <w:t xml:space="preserve">31.12.2023. ima 40 zaposlenika dok je u istom razdoblju 2022.g. </w:t>
      </w:r>
      <w:r w:rsidR="00EE12BB" w:rsidRPr="002A1F4F">
        <w:rPr>
          <w:rFonts w:ascii="Times New Roman" w:hAnsi="Times New Roman" w:cs="Times New Roman"/>
          <w:sz w:val="24"/>
          <w:szCs w:val="24"/>
        </w:rPr>
        <w:t>ima</w:t>
      </w:r>
      <w:r w:rsidR="00AC7D68">
        <w:rPr>
          <w:rFonts w:ascii="Times New Roman" w:hAnsi="Times New Roman" w:cs="Times New Roman"/>
          <w:sz w:val="24"/>
          <w:szCs w:val="24"/>
        </w:rPr>
        <w:t>o</w:t>
      </w:r>
      <w:r w:rsidR="00EE12BB" w:rsidRPr="002A1F4F">
        <w:rPr>
          <w:rFonts w:ascii="Times New Roman" w:hAnsi="Times New Roman" w:cs="Times New Roman"/>
          <w:sz w:val="24"/>
          <w:szCs w:val="24"/>
        </w:rPr>
        <w:t xml:space="preserve"> 3</w:t>
      </w:r>
      <w:r w:rsidR="00C77384" w:rsidRPr="002A1F4F">
        <w:rPr>
          <w:rFonts w:ascii="Times New Roman" w:hAnsi="Times New Roman" w:cs="Times New Roman"/>
          <w:sz w:val="24"/>
          <w:szCs w:val="24"/>
        </w:rPr>
        <w:t>6</w:t>
      </w:r>
      <w:r w:rsidR="00865581" w:rsidRPr="002A1F4F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EE12BB" w:rsidRPr="002A1F4F">
        <w:rPr>
          <w:rFonts w:ascii="Times New Roman" w:hAnsi="Times New Roman" w:cs="Times New Roman"/>
          <w:sz w:val="24"/>
          <w:szCs w:val="24"/>
        </w:rPr>
        <w:t>.</w:t>
      </w:r>
    </w:p>
    <w:p w14:paraId="403A5061" w14:textId="43D8783F" w:rsidR="00EE12BB" w:rsidRPr="002A1F4F" w:rsidRDefault="00EE12BB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Materijalni rashodi (32)</w:t>
      </w:r>
      <w:r w:rsidR="00CA26A2"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Pr="002A1F4F">
        <w:rPr>
          <w:rFonts w:ascii="Times New Roman" w:hAnsi="Times New Roman" w:cs="Times New Roman"/>
          <w:sz w:val="24"/>
          <w:szCs w:val="24"/>
        </w:rPr>
        <w:t>iznos</w:t>
      </w:r>
      <w:r w:rsidR="00CA26A2" w:rsidRPr="002A1F4F">
        <w:rPr>
          <w:rFonts w:ascii="Times New Roman" w:hAnsi="Times New Roman" w:cs="Times New Roman"/>
          <w:sz w:val="24"/>
          <w:szCs w:val="24"/>
        </w:rPr>
        <w:t>e</w:t>
      </w:r>
      <w:r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="00AC7D68" w:rsidRPr="00AC7D68">
        <w:rPr>
          <w:rFonts w:ascii="Times New Roman" w:hAnsi="Times New Roman" w:cs="Times New Roman"/>
          <w:sz w:val="24"/>
          <w:szCs w:val="24"/>
        </w:rPr>
        <w:t xml:space="preserve">6.006.272,44 </w:t>
      </w:r>
      <w:r w:rsidR="002326C5">
        <w:rPr>
          <w:rFonts w:ascii="Times New Roman" w:hAnsi="Times New Roman" w:cs="Times New Roman"/>
          <w:sz w:val="24"/>
          <w:szCs w:val="24"/>
        </w:rPr>
        <w:t>EUR</w:t>
      </w:r>
      <w:r w:rsidRPr="002A1F4F">
        <w:rPr>
          <w:rFonts w:ascii="Times New Roman" w:hAnsi="Times New Roman" w:cs="Times New Roman"/>
          <w:sz w:val="24"/>
          <w:szCs w:val="24"/>
        </w:rPr>
        <w:t>, a razvrstani su prema vrsti troška u slijedeće materijalno bitne stavke:</w:t>
      </w:r>
    </w:p>
    <w:p w14:paraId="182A6A8A" w14:textId="4777E066" w:rsidR="00EE12BB" w:rsidRPr="00805E28" w:rsidRDefault="00EE12BB" w:rsidP="00652A64">
      <w:pPr>
        <w:pStyle w:val="Bezprored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E28">
        <w:rPr>
          <w:rFonts w:ascii="Times New Roman" w:hAnsi="Times New Roman" w:cs="Times New Roman"/>
          <w:sz w:val="24"/>
          <w:szCs w:val="24"/>
        </w:rPr>
        <w:t>(322)</w:t>
      </w:r>
      <w:r w:rsidR="00CA26A2" w:rsidRPr="00805E28">
        <w:rPr>
          <w:rFonts w:ascii="Times New Roman" w:hAnsi="Times New Roman" w:cs="Times New Roman"/>
          <w:sz w:val="24"/>
          <w:szCs w:val="24"/>
        </w:rPr>
        <w:t xml:space="preserve"> Rashodi za materijal i energiju – </w:t>
      </w:r>
      <w:r w:rsidR="00AC7D68" w:rsidRPr="00805E28">
        <w:rPr>
          <w:rFonts w:ascii="Times New Roman" w:hAnsi="Times New Roman" w:cs="Times New Roman"/>
          <w:sz w:val="24"/>
          <w:szCs w:val="24"/>
        </w:rPr>
        <w:t>334.730,16</w:t>
      </w:r>
      <w:r w:rsidR="00036EF3" w:rsidRPr="00805E28">
        <w:rPr>
          <w:rFonts w:ascii="Times New Roman" w:hAnsi="Times New Roman" w:cs="Times New Roman"/>
          <w:sz w:val="24"/>
          <w:szCs w:val="24"/>
        </w:rPr>
        <w:t xml:space="preserve"> EUR</w:t>
      </w:r>
      <w:r w:rsidR="00CA26A2" w:rsidRPr="00805E28">
        <w:rPr>
          <w:rFonts w:ascii="Times New Roman" w:hAnsi="Times New Roman" w:cs="Times New Roman"/>
          <w:sz w:val="24"/>
          <w:szCs w:val="24"/>
        </w:rPr>
        <w:t>, u navedenim troškovima naj</w:t>
      </w:r>
      <w:r w:rsidR="00AC7D68" w:rsidRPr="00805E28">
        <w:rPr>
          <w:rFonts w:ascii="Times New Roman" w:hAnsi="Times New Roman" w:cs="Times New Roman"/>
          <w:sz w:val="24"/>
          <w:szCs w:val="24"/>
        </w:rPr>
        <w:t xml:space="preserve">značajniji </w:t>
      </w:r>
      <w:r w:rsidR="00036EF3" w:rsidRPr="00805E28">
        <w:rPr>
          <w:rFonts w:ascii="Times New Roman" w:hAnsi="Times New Roman" w:cs="Times New Roman"/>
          <w:sz w:val="24"/>
          <w:szCs w:val="24"/>
        </w:rPr>
        <w:t xml:space="preserve">udio od 53,60% odnosi se na </w:t>
      </w:r>
      <w:r w:rsidR="00AC7D68" w:rsidRPr="00805E28">
        <w:rPr>
          <w:rFonts w:ascii="Times New Roman" w:hAnsi="Times New Roman" w:cs="Times New Roman"/>
          <w:sz w:val="24"/>
          <w:szCs w:val="24"/>
        </w:rPr>
        <w:t>rashod</w:t>
      </w:r>
      <w:r w:rsidR="00036EF3" w:rsidRPr="00805E28">
        <w:rPr>
          <w:rFonts w:ascii="Times New Roman" w:hAnsi="Times New Roman" w:cs="Times New Roman"/>
          <w:sz w:val="24"/>
          <w:szCs w:val="24"/>
        </w:rPr>
        <w:t>e</w:t>
      </w:r>
      <w:r w:rsidR="00AC7D68" w:rsidRPr="00805E28">
        <w:rPr>
          <w:rFonts w:ascii="Times New Roman" w:hAnsi="Times New Roman" w:cs="Times New Roman"/>
          <w:sz w:val="24"/>
          <w:szCs w:val="24"/>
        </w:rPr>
        <w:t xml:space="preserve"> se </w:t>
      </w:r>
      <w:r w:rsidR="00036EF3" w:rsidRPr="00805E28">
        <w:rPr>
          <w:rFonts w:ascii="Times New Roman" w:hAnsi="Times New Roman" w:cs="Times New Roman"/>
          <w:sz w:val="24"/>
          <w:szCs w:val="24"/>
        </w:rPr>
        <w:t>za</w:t>
      </w:r>
      <w:r w:rsidR="00AC7D68" w:rsidRPr="00805E28">
        <w:rPr>
          <w:rFonts w:ascii="Times New Roman" w:hAnsi="Times New Roman" w:cs="Times New Roman"/>
          <w:sz w:val="24"/>
          <w:szCs w:val="24"/>
        </w:rPr>
        <w:t xml:space="preserve"> utrošenu energiju u iznosu od 179.427,15 EUR</w:t>
      </w:r>
      <w:r w:rsidR="00036EF3" w:rsidRPr="00805E28">
        <w:rPr>
          <w:rFonts w:ascii="Times New Roman" w:hAnsi="Times New Roman" w:cs="Times New Roman"/>
          <w:sz w:val="24"/>
          <w:szCs w:val="24"/>
        </w:rPr>
        <w:t xml:space="preserve">. </w:t>
      </w:r>
      <w:r w:rsidR="00805E28" w:rsidRPr="00805E28">
        <w:rPr>
          <w:rFonts w:ascii="Times New Roman" w:hAnsi="Times New Roman" w:cs="Times New Roman"/>
          <w:sz w:val="24"/>
          <w:szCs w:val="24"/>
        </w:rPr>
        <w:t xml:space="preserve">Postotni udio od </w:t>
      </w:r>
      <w:r w:rsidR="00036EF3" w:rsidRPr="00805E28">
        <w:rPr>
          <w:rFonts w:ascii="Times New Roman" w:hAnsi="Times New Roman" w:cs="Times New Roman"/>
          <w:sz w:val="24"/>
          <w:szCs w:val="24"/>
        </w:rPr>
        <w:t xml:space="preserve">29,20% u rashodima za materijal i energiju </w:t>
      </w:r>
      <w:r w:rsidR="006871E2" w:rsidRPr="00805E28">
        <w:rPr>
          <w:rFonts w:ascii="Times New Roman" w:hAnsi="Times New Roman" w:cs="Times New Roman"/>
          <w:sz w:val="24"/>
          <w:szCs w:val="24"/>
        </w:rPr>
        <w:t xml:space="preserve">u iznosu od 97.753,92 EUR </w:t>
      </w:r>
      <w:r w:rsidR="00036EF3" w:rsidRPr="00805E28">
        <w:rPr>
          <w:rFonts w:ascii="Times New Roman" w:hAnsi="Times New Roman" w:cs="Times New Roman"/>
          <w:sz w:val="24"/>
          <w:szCs w:val="24"/>
        </w:rPr>
        <w:t>odnosi se troškove za materijal i sirovine</w:t>
      </w:r>
      <w:r w:rsidR="002326C5">
        <w:rPr>
          <w:rFonts w:ascii="Times New Roman" w:hAnsi="Times New Roman" w:cs="Times New Roman"/>
          <w:sz w:val="24"/>
          <w:szCs w:val="24"/>
        </w:rPr>
        <w:t xml:space="preserve"> koji su </w:t>
      </w:r>
      <w:r w:rsidR="00036EF3" w:rsidRPr="00805E28">
        <w:rPr>
          <w:rFonts w:ascii="Times New Roman" w:hAnsi="Times New Roman" w:cs="Times New Roman"/>
          <w:sz w:val="24"/>
          <w:szCs w:val="24"/>
        </w:rPr>
        <w:t xml:space="preserve">potrebni </w:t>
      </w:r>
      <w:r w:rsidR="00CA26A2" w:rsidRPr="00805E28">
        <w:rPr>
          <w:rFonts w:ascii="Times New Roman" w:hAnsi="Times New Roman" w:cs="Times New Roman"/>
          <w:sz w:val="24"/>
          <w:szCs w:val="24"/>
        </w:rPr>
        <w:t>za</w:t>
      </w:r>
      <w:r w:rsidR="00036EF3" w:rsidRPr="00805E28">
        <w:rPr>
          <w:rFonts w:ascii="Times New Roman" w:hAnsi="Times New Roman" w:cs="Times New Roman"/>
          <w:sz w:val="24"/>
          <w:szCs w:val="24"/>
        </w:rPr>
        <w:t xml:space="preserve"> </w:t>
      </w:r>
      <w:r w:rsidR="00DB0324" w:rsidRPr="00805E28">
        <w:rPr>
          <w:rFonts w:ascii="Times New Roman" w:hAnsi="Times New Roman" w:cs="Times New Roman"/>
          <w:sz w:val="24"/>
          <w:szCs w:val="24"/>
        </w:rPr>
        <w:t>redoviti laboratorijski rad Glavnog laboratorija za vode</w:t>
      </w:r>
      <w:r w:rsidR="002326C5">
        <w:rPr>
          <w:rFonts w:ascii="Times New Roman" w:hAnsi="Times New Roman" w:cs="Times New Roman"/>
          <w:sz w:val="24"/>
          <w:szCs w:val="24"/>
        </w:rPr>
        <w:t>. N</w:t>
      </w:r>
      <w:r w:rsidR="00DB0324" w:rsidRPr="00805E28">
        <w:rPr>
          <w:rFonts w:ascii="Times New Roman" w:hAnsi="Times New Roman" w:cs="Times New Roman"/>
          <w:sz w:val="24"/>
          <w:szCs w:val="24"/>
        </w:rPr>
        <w:t xml:space="preserve">abavljene su anorganske i organske kemikalije, standardi za plinsku i </w:t>
      </w:r>
      <w:proofErr w:type="spellStart"/>
      <w:r w:rsidR="00DB0324" w:rsidRPr="00805E28">
        <w:rPr>
          <w:rFonts w:ascii="Times New Roman" w:hAnsi="Times New Roman" w:cs="Times New Roman"/>
          <w:sz w:val="24"/>
          <w:szCs w:val="24"/>
        </w:rPr>
        <w:t>tekućinsku</w:t>
      </w:r>
      <w:proofErr w:type="spellEnd"/>
      <w:r w:rsidR="00DB0324" w:rsidRPr="0080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24" w:rsidRPr="00805E28">
        <w:rPr>
          <w:rFonts w:ascii="Times New Roman" w:hAnsi="Times New Roman" w:cs="Times New Roman"/>
          <w:sz w:val="24"/>
          <w:szCs w:val="24"/>
        </w:rPr>
        <w:t>kromatografiju</w:t>
      </w:r>
      <w:proofErr w:type="spellEnd"/>
      <w:r w:rsidR="00DB0324" w:rsidRPr="00805E28">
        <w:rPr>
          <w:rFonts w:ascii="Times New Roman" w:hAnsi="Times New Roman" w:cs="Times New Roman"/>
          <w:sz w:val="24"/>
          <w:szCs w:val="24"/>
        </w:rPr>
        <w:t xml:space="preserve">, otapala </w:t>
      </w:r>
      <w:proofErr w:type="spellStart"/>
      <w:r w:rsidR="00DB0324" w:rsidRPr="00805E28">
        <w:rPr>
          <w:rFonts w:ascii="Times New Roman" w:hAnsi="Times New Roman" w:cs="Times New Roman"/>
          <w:sz w:val="24"/>
          <w:szCs w:val="24"/>
        </w:rPr>
        <w:t>kromatografske</w:t>
      </w:r>
      <w:proofErr w:type="spellEnd"/>
      <w:r w:rsidR="00DB0324" w:rsidRPr="00805E28">
        <w:rPr>
          <w:rFonts w:ascii="Times New Roman" w:hAnsi="Times New Roman" w:cs="Times New Roman"/>
          <w:sz w:val="24"/>
          <w:szCs w:val="24"/>
        </w:rPr>
        <w:t xml:space="preserve"> čistoće, certificirani referentni standardi, tehnički plinovi</w:t>
      </w:r>
      <w:r w:rsidR="00682D44" w:rsidRPr="00805E28">
        <w:rPr>
          <w:rFonts w:ascii="Times New Roman" w:hAnsi="Times New Roman" w:cs="Times New Roman"/>
          <w:sz w:val="24"/>
          <w:szCs w:val="24"/>
        </w:rPr>
        <w:t xml:space="preserve">, te energija </w:t>
      </w:r>
      <w:r w:rsidR="00DB0324" w:rsidRPr="00805E28">
        <w:rPr>
          <w:rFonts w:ascii="Times New Roman" w:hAnsi="Times New Roman" w:cs="Times New Roman"/>
          <w:sz w:val="24"/>
          <w:szCs w:val="24"/>
        </w:rPr>
        <w:t>od čega su najznačajniji troškovi</w:t>
      </w:r>
      <w:r w:rsidR="00DB0324" w:rsidRPr="002A1F4F">
        <w:t xml:space="preserve"> </w:t>
      </w:r>
      <w:r w:rsidR="00DB0324" w:rsidRPr="00805E28">
        <w:rPr>
          <w:rFonts w:ascii="Times New Roman" w:hAnsi="Times New Roman" w:cs="Times New Roman"/>
          <w:sz w:val="24"/>
          <w:szCs w:val="24"/>
        </w:rPr>
        <w:t>opskrb</w:t>
      </w:r>
      <w:r w:rsidR="002326C5">
        <w:rPr>
          <w:rFonts w:ascii="Times New Roman" w:hAnsi="Times New Roman" w:cs="Times New Roman"/>
          <w:sz w:val="24"/>
          <w:szCs w:val="24"/>
        </w:rPr>
        <w:t>e</w:t>
      </w:r>
      <w:r w:rsidR="00DB0324" w:rsidRPr="00805E28">
        <w:rPr>
          <w:rFonts w:ascii="Times New Roman" w:hAnsi="Times New Roman" w:cs="Times New Roman"/>
          <w:sz w:val="24"/>
          <w:szCs w:val="24"/>
        </w:rPr>
        <w:t xml:space="preserve"> </w:t>
      </w:r>
      <w:r w:rsidR="002326C5">
        <w:rPr>
          <w:rFonts w:ascii="Times New Roman" w:hAnsi="Times New Roman" w:cs="Times New Roman"/>
          <w:sz w:val="24"/>
          <w:szCs w:val="24"/>
        </w:rPr>
        <w:t>električnom energijom</w:t>
      </w:r>
      <w:r w:rsidR="00DB0324" w:rsidRPr="00805E28">
        <w:rPr>
          <w:rFonts w:ascii="Times New Roman" w:hAnsi="Times New Roman" w:cs="Times New Roman"/>
          <w:sz w:val="24"/>
          <w:szCs w:val="24"/>
        </w:rPr>
        <w:t xml:space="preserve">, punjenje spremnika ukapljenim naftnim plinom i dizelsko </w:t>
      </w:r>
      <w:r w:rsidR="00E5464D" w:rsidRPr="00805E28">
        <w:rPr>
          <w:rFonts w:ascii="Times New Roman" w:hAnsi="Times New Roman" w:cs="Times New Roman"/>
          <w:sz w:val="24"/>
          <w:szCs w:val="24"/>
        </w:rPr>
        <w:t>gorivo za agregat</w:t>
      </w:r>
      <w:r w:rsidR="00036EF3" w:rsidRPr="00805E28">
        <w:rPr>
          <w:rFonts w:ascii="Times New Roman" w:hAnsi="Times New Roman" w:cs="Times New Roman"/>
          <w:sz w:val="24"/>
          <w:szCs w:val="24"/>
        </w:rPr>
        <w:t>.</w:t>
      </w:r>
      <w:r w:rsidR="001D445D" w:rsidRPr="00805E28">
        <w:rPr>
          <w:rFonts w:ascii="Times New Roman" w:hAnsi="Times New Roman" w:cs="Times New Roman"/>
          <w:sz w:val="24"/>
          <w:szCs w:val="24"/>
        </w:rPr>
        <w:t xml:space="preserve"> </w:t>
      </w:r>
      <w:r w:rsidR="00036EF3" w:rsidRPr="00805E28">
        <w:rPr>
          <w:rFonts w:ascii="Times New Roman" w:hAnsi="Times New Roman" w:cs="Times New Roman"/>
          <w:sz w:val="24"/>
          <w:szCs w:val="24"/>
        </w:rPr>
        <w:t>P</w:t>
      </w:r>
      <w:r w:rsidR="001D445D" w:rsidRPr="00805E28">
        <w:rPr>
          <w:rFonts w:ascii="Times New Roman" w:hAnsi="Times New Roman" w:cs="Times New Roman"/>
          <w:sz w:val="24"/>
          <w:szCs w:val="24"/>
        </w:rPr>
        <w:t xml:space="preserve">reostalih </w:t>
      </w:r>
      <w:r w:rsidR="00E1777B" w:rsidRPr="00805E28">
        <w:rPr>
          <w:rFonts w:ascii="Times New Roman" w:hAnsi="Times New Roman" w:cs="Times New Roman"/>
          <w:sz w:val="24"/>
          <w:szCs w:val="24"/>
        </w:rPr>
        <w:t>17,20</w:t>
      </w:r>
      <w:r w:rsidR="00036EF3" w:rsidRPr="00805E28">
        <w:rPr>
          <w:rFonts w:ascii="Times New Roman" w:hAnsi="Times New Roman" w:cs="Times New Roman"/>
          <w:sz w:val="24"/>
          <w:szCs w:val="24"/>
        </w:rPr>
        <w:t xml:space="preserve"> </w:t>
      </w:r>
      <w:r w:rsidR="001D445D" w:rsidRPr="00805E28">
        <w:rPr>
          <w:rFonts w:ascii="Times New Roman" w:hAnsi="Times New Roman" w:cs="Times New Roman"/>
          <w:sz w:val="24"/>
          <w:szCs w:val="24"/>
        </w:rPr>
        <w:t xml:space="preserve">% čine ostali troškovi vezani </w:t>
      </w:r>
      <w:r w:rsidR="006871E2" w:rsidRPr="00805E28">
        <w:rPr>
          <w:rFonts w:ascii="Times New Roman" w:hAnsi="Times New Roman" w:cs="Times New Roman"/>
          <w:sz w:val="24"/>
          <w:szCs w:val="24"/>
        </w:rPr>
        <w:t>uz</w:t>
      </w:r>
      <w:r w:rsidR="001D445D" w:rsidRPr="00805E28">
        <w:rPr>
          <w:rFonts w:ascii="Times New Roman" w:hAnsi="Times New Roman" w:cs="Times New Roman"/>
          <w:sz w:val="24"/>
          <w:szCs w:val="24"/>
        </w:rPr>
        <w:t xml:space="preserve"> </w:t>
      </w:r>
      <w:r w:rsidR="006871E2" w:rsidRPr="00805E28">
        <w:rPr>
          <w:rFonts w:ascii="Times New Roman" w:hAnsi="Times New Roman" w:cs="Times New Roman"/>
          <w:sz w:val="24"/>
          <w:szCs w:val="24"/>
        </w:rPr>
        <w:t xml:space="preserve">troškove </w:t>
      </w:r>
      <w:r w:rsidR="00805E28">
        <w:rPr>
          <w:rFonts w:ascii="Times New Roman" w:hAnsi="Times New Roman" w:cs="Times New Roman"/>
          <w:sz w:val="24"/>
          <w:szCs w:val="24"/>
        </w:rPr>
        <w:t xml:space="preserve">nabave </w:t>
      </w:r>
      <w:r w:rsidR="006871E2" w:rsidRPr="00805E28">
        <w:rPr>
          <w:rFonts w:ascii="Times New Roman" w:hAnsi="Times New Roman" w:cs="Times New Roman"/>
          <w:sz w:val="24"/>
          <w:szCs w:val="24"/>
        </w:rPr>
        <w:t>materijal</w:t>
      </w:r>
      <w:r w:rsidR="00805E28">
        <w:rPr>
          <w:rFonts w:ascii="Times New Roman" w:hAnsi="Times New Roman" w:cs="Times New Roman"/>
          <w:sz w:val="24"/>
          <w:szCs w:val="24"/>
        </w:rPr>
        <w:t>a</w:t>
      </w:r>
      <w:r w:rsidR="006871E2" w:rsidRPr="00805E28">
        <w:rPr>
          <w:rFonts w:ascii="Times New Roman" w:hAnsi="Times New Roman" w:cs="Times New Roman"/>
          <w:sz w:val="24"/>
          <w:szCs w:val="24"/>
        </w:rPr>
        <w:t xml:space="preserve"> i dijelova za tekuće investicijsko održavanje te </w:t>
      </w:r>
      <w:r w:rsidR="00805E28">
        <w:rPr>
          <w:rFonts w:ascii="Times New Roman" w:hAnsi="Times New Roman" w:cs="Times New Roman"/>
          <w:sz w:val="24"/>
          <w:szCs w:val="24"/>
        </w:rPr>
        <w:t>ostale troškove</w:t>
      </w:r>
      <w:r w:rsidR="001D445D" w:rsidRPr="00805E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5E6AF" w14:textId="51307E11" w:rsidR="00E91F8E" w:rsidRDefault="001D445D" w:rsidP="00652A64">
      <w:pPr>
        <w:pStyle w:val="Bezprored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lastRenderedPageBreak/>
        <w:t xml:space="preserve">(323) Rashodi za usluge – </w:t>
      </w:r>
      <w:r w:rsidR="006871E2">
        <w:rPr>
          <w:rFonts w:ascii="Times New Roman" w:hAnsi="Times New Roman" w:cs="Times New Roman"/>
          <w:sz w:val="24"/>
          <w:szCs w:val="24"/>
        </w:rPr>
        <w:t>5.530.604,17</w:t>
      </w:r>
      <w:r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="006871E2">
        <w:rPr>
          <w:rFonts w:ascii="Times New Roman" w:hAnsi="Times New Roman" w:cs="Times New Roman"/>
          <w:sz w:val="24"/>
          <w:szCs w:val="24"/>
        </w:rPr>
        <w:t>EUR</w:t>
      </w:r>
      <w:r w:rsidR="00E91F8E"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="006871E2">
        <w:rPr>
          <w:rFonts w:ascii="Times New Roman" w:hAnsi="Times New Roman" w:cs="Times New Roman"/>
          <w:sz w:val="24"/>
          <w:szCs w:val="24"/>
        </w:rPr>
        <w:t xml:space="preserve">najznačajnija su stavka </w:t>
      </w:r>
      <w:r w:rsidR="00E91F8E" w:rsidRPr="002A1F4F">
        <w:rPr>
          <w:rFonts w:ascii="Times New Roman" w:hAnsi="Times New Roman" w:cs="Times New Roman"/>
          <w:sz w:val="24"/>
          <w:szCs w:val="24"/>
        </w:rPr>
        <w:t>u ukupnim m</w:t>
      </w:r>
      <w:r w:rsidR="00B17A47" w:rsidRPr="002A1F4F">
        <w:rPr>
          <w:rFonts w:ascii="Times New Roman" w:hAnsi="Times New Roman" w:cs="Times New Roman"/>
          <w:sz w:val="24"/>
          <w:szCs w:val="24"/>
        </w:rPr>
        <w:t>aterijalnim rashodima Instituta</w:t>
      </w:r>
      <w:r w:rsidR="006871E2">
        <w:rPr>
          <w:rFonts w:ascii="Times New Roman" w:hAnsi="Times New Roman" w:cs="Times New Roman"/>
          <w:sz w:val="24"/>
          <w:szCs w:val="24"/>
        </w:rPr>
        <w:t xml:space="preserve"> </w:t>
      </w:r>
      <w:r w:rsidR="00172436">
        <w:rPr>
          <w:rFonts w:ascii="Times New Roman" w:hAnsi="Times New Roman" w:cs="Times New Roman"/>
          <w:sz w:val="24"/>
          <w:szCs w:val="24"/>
        </w:rPr>
        <w:t xml:space="preserve">i čine </w:t>
      </w:r>
      <w:r w:rsidR="006871E2">
        <w:rPr>
          <w:rFonts w:ascii="Times New Roman" w:hAnsi="Times New Roman" w:cs="Times New Roman"/>
          <w:sz w:val="24"/>
          <w:szCs w:val="24"/>
        </w:rPr>
        <w:t>92,08</w:t>
      </w:r>
      <w:r w:rsidR="00172436">
        <w:rPr>
          <w:rFonts w:ascii="Times New Roman" w:hAnsi="Times New Roman" w:cs="Times New Roman"/>
          <w:sz w:val="24"/>
          <w:szCs w:val="24"/>
        </w:rPr>
        <w:t>% materijalnih rashoda.</w:t>
      </w:r>
    </w:p>
    <w:p w14:paraId="3D7C4550" w14:textId="4C612FE9" w:rsidR="00172436" w:rsidRDefault="00172436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istom razdoblju prethodne godine na istima je evidentirano 2.496.244,07 EUR. </w:t>
      </w:r>
    </w:p>
    <w:p w14:paraId="753F5EC1" w14:textId="6107F961" w:rsidR="00172436" w:rsidRDefault="00172436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Institut za vode započeo svoje poslovanje u drugoj polovici 2022. godine, kod svih stavaka ovog financijskog izvješća </w:t>
      </w:r>
      <w:r w:rsidR="00B54ADE">
        <w:rPr>
          <w:rFonts w:ascii="Times New Roman" w:hAnsi="Times New Roman" w:cs="Times New Roman"/>
          <w:sz w:val="24"/>
          <w:szCs w:val="24"/>
        </w:rPr>
        <w:t xml:space="preserve">kao </w:t>
      </w:r>
      <w:r>
        <w:rPr>
          <w:rFonts w:ascii="Times New Roman" w:hAnsi="Times New Roman" w:cs="Times New Roman"/>
          <w:sz w:val="24"/>
          <w:szCs w:val="24"/>
        </w:rPr>
        <w:t xml:space="preserve">i u okviru podskupine (323) Rashodi za usluge  dolazi do značajnih odstupanja ostvarenja u izvještajnom razdoblju u odnosu na </w:t>
      </w:r>
      <w:r w:rsidR="000D417F">
        <w:rPr>
          <w:rFonts w:ascii="Times New Roman" w:hAnsi="Times New Roman" w:cs="Times New Roman"/>
          <w:sz w:val="24"/>
          <w:szCs w:val="24"/>
        </w:rPr>
        <w:t>prethodnu godinu.</w:t>
      </w:r>
    </w:p>
    <w:p w14:paraId="45708EA0" w14:textId="77777777" w:rsidR="00172436" w:rsidRDefault="00172436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36">
        <w:rPr>
          <w:rFonts w:ascii="Times New Roman" w:hAnsi="Times New Roman" w:cs="Times New Roman"/>
          <w:sz w:val="24"/>
          <w:szCs w:val="24"/>
        </w:rPr>
        <w:t xml:space="preserve">Institut provodi dio monitoringa iz Zakona o vodama tako da poslove praćenja stanja voda-monitoring (praćenje kakvoće kopnenih površinskih voda, podzemnih voda te prijelaznih i priobalnih voda) temeljem zahtjeva EU direktiva (Okvirna direktiva o vodama te ostale vodne direktive), provodi djelom kroz aktivnost Glavnog  laboratorija za vode te kroz ugovore sa vanjskim ovlaštenim laboratorijima i znanstvenim institucijama. </w:t>
      </w:r>
    </w:p>
    <w:p w14:paraId="50C62DA7" w14:textId="109ED8C1" w:rsidR="00172436" w:rsidRDefault="00172436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36">
        <w:rPr>
          <w:rFonts w:ascii="Times New Roman" w:hAnsi="Times New Roman" w:cs="Times New Roman"/>
          <w:sz w:val="24"/>
          <w:szCs w:val="24"/>
        </w:rPr>
        <w:t xml:space="preserve">Upravo </w:t>
      </w:r>
      <w:r w:rsidR="001A712B">
        <w:rPr>
          <w:rFonts w:ascii="Times New Roman" w:hAnsi="Times New Roman" w:cs="Times New Roman"/>
          <w:sz w:val="24"/>
          <w:szCs w:val="24"/>
        </w:rPr>
        <w:t>troškovi</w:t>
      </w:r>
      <w:r w:rsidRPr="00172436">
        <w:rPr>
          <w:rFonts w:ascii="Times New Roman" w:hAnsi="Times New Roman" w:cs="Times New Roman"/>
          <w:sz w:val="24"/>
          <w:szCs w:val="24"/>
        </w:rPr>
        <w:t xml:space="preserve"> suradničkih laboratorija i znanstvenih institucija predstavljaju najveći dio troška materijalnih rashoda koji su evidentirani na Ostalim uslugama i ostvareni u iznosu od </w:t>
      </w:r>
      <w:r>
        <w:rPr>
          <w:rFonts w:ascii="Times New Roman" w:hAnsi="Times New Roman" w:cs="Times New Roman"/>
          <w:sz w:val="24"/>
          <w:szCs w:val="24"/>
        </w:rPr>
        <w:t>4.903.0</w:t>
      </w:r>
      <w:r w:rsidR="00761F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8,97 </w:t>
      </w:r>
      <w:r w:rsidRPr="00172436">
        <w:rPr>
          <w:rFonts w:ascii="Times New Roman" w:hAnsi="Times New Roman" w:cs="Times New Roman"/>
          <w:sz w:val="24"/>
          <w:szCs w:val="24"/>
        </w:rPr>
        <w:t>EUR.</w:t>
      </w:r>
    </w:p>
    <w:p w14:paraId="30567815" w14:textId="03EB3DA8" w:rsidR="00172436" w:rsidRDefault="00172436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36">
        <w:rPr>
          <w:rFonts w:ascii="Times New Roman" w:hAnsi="Times New Roman" w:cs="Times New Roman"/>
          <w:sz w:val="24"/>
          <w:szCs w:val="24"/>
        </w:rPr>
        <w:t>Temeljem prethodno spomenutih ugovora sa suradničkim i znanstvenim institucijama koji pokrivaju cijelo područje Republike Hrvatske provedena su uzorkovanja površinskih, podzemnih te prijelaznih i priobalnih voda te prateće analize uzoraka voda na fizikalno-kemijske, kemijske i mikrobiološke pokazatelje; uzorkovanja, izolacije i determinacije bioloških elemenata kakvoće (</w:t>
      </w:r>
      <w:proofErr w:type="spellStart"/>
      <w:r w:rsidRPr="00172436">
        <w:rPr>
          <w:rFonts w:ascii="Times New Roman" w:hAnsi="Times New Roman" w:cs="Times New Roman"/>
          <w:sz w:val="24"/>
          <w:szCs w:val="24"/>
        </w:rPr>
        <w:t>makrozoobentos</w:t>
      </w:r>
      <w:proofErr w:type="spellEnd"/>
      <w:r w:rsidRPr="00172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36">
        <w:rPr>
          <w:rFonts w:ascii="Times New Roman" w:hAnsi="Times New Roman" w:cs="Times New Roman"/>
          <w:sz w:val="24"/>
          <w:szCs w:val="24"/>
        </w:rPr>
        <w:t>fitobentos</w:t>
      </w:r>
      <w:proofErr w:type="spellEnd"/>
      <w:r w:rsidRPr="00172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36">
        <w:rPr>
          <w:rFonts w:ascii="Times New Roman" w:hAnsi="Times New Roman" w:cs="Times New Roman"/>
          <w:sz w:val="24"/>
          <w:szCs w:val="24"/>
        </w:rPr>
        <w:t>makrofita</w:t>
      </w:r>
      <w:proofErr w:type="spellEnd"/>
      <w:r w:rsidRPr="00172436">
        <w:rPr>
          <w:rFonts w:ascii="Times New Roman" w:hAnsi="Times New Roman" w:cs="Times New Roman"/>
          <w:sz w:val="24"/>
          <w:szCs w:val="24"/>
        </w:rPr>
        <w:t xml:space="preserve">, i ribe) te analize identifikacije opasnih tvari u uzorcima sedimenata i </w:t>
      </w:r>
      <w:proofErr w:type="spellStart"/>
      <w:r w:rsidRPr="00172436">
        <w:rPr>
          <w:rFonts w:ascii="Times New Roman" w:hAnsi="Times New Roman" w:cs="Times New Roman"/>
          <w:sz w:val="24"/>
          <w:szCs w:val="24"/>
        </w:rPr>
        <w:t>biote</w:t>
      </w:r>
      <w:proofErr w:type="spellEnd"/>
      <w:r w:rsidRPr="00172436">
        <w:rPr>
          <w:rFonts w:ascii="Times New Roman" w:hAnsi="Times New Roman" w:cs="Times New Roman"/>
          <w:sz w:val="24"/>
          <w:szCs w:val="24"/>
        </w:rPr>
        <w:t xml:space="preserve"> na trend postajama površinskih kopnenih voda.</w:t>
      </w:r>
      <w:r w:rsidR="00652A64">
        <w:rPr>
          <w:rFonts w:ascii="Times New Roman" w:hAnsi="Times New Roman" w:cs="Times New Roman"/>
          <w:sz w:val="24"/>
          <w:szCs w:val="24"/>
        </w:rPr>
        <w:t xml:space="preserve"> </w:t>
      </w:r>
      <w:r w:rsidRPr="00172436">
        <w:rPr>
          <w:rFonts w:ascii="Times New Roman" w:hAnsi="Times New Roman" w:cs="Times New Roman"/>
          <w:sz w:val="24"/>
          <w:szCs w:val="24"/>
        </w:rPr>
        <w:t xml:space="preserve">Sredstva su utrošena </w:t>
      </w:r>
      <w:r w:rsidR="00652A64">
        <w:rPr>
          <w:rFonts w:ascii="Times New Roman" w:hAnsi="Times New Roman" w:cs="Times New Roman"/>
          <w:sz w:val="24"/>
          <w:szCs w:val="24"/>
        </w:rPr>
        <w:t xml:space="preserve">i </w:t>
      </w:r>
      <w:r w:rsidRPr="00172436">
        <w:rPr>
          <w:rFonts w:ascii="Times New Roman" w:hAnsi="Times New Roman" w:cs="Times New Roman"/>
          <w:sz w:val="24"/>
          <w:szCs w:val="24"/>
        </w:rPr>
        <w:t xml:space="preserve">za potrebe </w:t>
      </w:r>
      <w:proofErr w:type="spellStart"/>
      <w:r w:rsidRPr="00172436">
        <w:rPr>
          <w:rFonts w:ascii="Times New Roman" w:hAnsi="Times New Roman" w:cs="Times New Roman"/>
          <w:sz w:val="24"/>
          <w:szCs w:val="24"/>
        </w:rPr>
        <w:t>međulaboratorijskih</w:t>
      </w:r>
      <w:proofErr w:type="spellEnd"/>
      <w:r w:rsidRPr="00172436">
        <w:rPr>
          <w:rFonts w:ascii="Times New Roman" w:hAnsi="Times New Roman" w:cs="Times New Roman"/>
          <w:sz w:val="24"/>
          <w:szCs w:val="24"/>
        </w:rPr>
        <w:t xml:space="preserve"> poredbenih ispitivanja. </w:t>
      </w:r>
    </w:p>
    <w:p w14:paraId="42968B14" w14:textId="5D8F7EB6" w:rsidR="00DB0324" w:rsidRPr="002A1F4F" w:rsidRDefault="00CE2AA7" w:rsidP="00652A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 xml:space="preserve">Od materijalno značajnih stavki </w:t>
      </w:r>
      <w:r w:rsidR="006C78F4" w:rsidRPr="002A1F4F">
        <w:rPr>
          <w:rFonts w:ascii="Times New Roman" w:hAnsi="Times New Roman" w:cs="Times New Roman"/>
          <w:sz w:val="24"/>
          <w:szCs w:val="24"/>
        </w:rPr>
        <w:t>evidentirani</w:t>
      </w:r>
      <w:r w:rsidRPr="002A1F4F">
        <w:rPr>
          <w:rFonts w:ascii="Times New Roman" w:hAnsi="Times New Roman" w:cs="Times New Roman"/>
          <w:sz w:val="24"/>
          <w:szCs w:val="24"/>
        </w:rPr>
        <w:t xml:space="preserve"> su i </w:t>
      </w:r>
      <w:r w:rsidR="00314A74" w:rsidRPr="002A1F4F">
        <w:rPr>
          <w:rFonts w:ascii="Times New Roman" w:hAnsi="Times New Roman" w:cs="Times New Roman"/>
          <w:sz w:val="24"/>
          <w:szCs w:val="24"/>
        </w:rPr>
        <w:t>rashodi</w:t>
      </w:r>
      <w:r w:rsidR="00233741" w:rsidRPr="002A1F4F">
        <w:rPr>
          <w:rFonts w:ascii="Times New Roman" w:hAnsi="Times New Roman" w:cs="Times New Roman"/>
          <w:sz w:val="24"/>
          <w:szCs w:val="24"/>
        </w:rPr>
        <w:t xml:space="preserve"> tekućeg i investi</w:t>
      </w:r>
      <w:r w:rsidR="00E21D46" w:rsidRPr="002A1F4F">
        <w:rPr>
          <w:rFonts w:ascii="Times New Roman" w:hAnsi="Times New Roman" w:cs="Times New Roman"/>
          <w:sz w:val="24"/>
          <w:szCs w:val="24"/>
        </w:rPr>
        <w:t>ci</w:t>
      </w:r>
      <w:r w:rsidR="00233741" w:rsidRPr="002A1F4F">
        <w:rPr>
          <w:rFonts w:ascii="Times New Roman" w:hAnsi="Times New Roman" w:cs="Times New Roman"/>
          <w:sz w:val="24"/>
          <w:szCs w:val="24"/>
        </w:rPr>
        <w:t xml:space="preserve">jskog održavanja </w:t>
      </w:r>
      <w:r w:rsidR="00EA6341" w:rsidRPr="002A1F4F">
        <w:rPr>
          <w:rFonts w:ascii="Times New Roman" w:hAnsi="Times New Roman" w:cs="Times New Roman"/>
          <w:sz w:val="24"/>
          <w:szCs w:val="24"/>
        </w:rPr>
        <w:t xml:space="preserve">u iznosu </w:t>
      </w:r>
      <w:r w:rsidR="009F6BDD">
        <w:rPr>
          <w:rFonts w:ascii="Times New Roman" w:hAnsi="Times New Roman" w:cs="Times New Roman"/>
          <w:sz w:val="24"/>
          <w:szCs w:val="24"/>
        </w:rPr>
        <w:t>308.041,17 EUR</w:t>
      </w:r>
      <w:r w:rsidR="00DB0324" w:rsidRPr="002A1F4F">
        <w:rPr>
          <w:rFonts w:ascii="Times New Roman" w:hAnsi="Times New Roman" w:cs="Times New Roman"/>
          <w:sz w:val="24"/>
          <w:szCs w:val="24"/>
        </w:rPr>
        <w:t xml:space="preserve"> za potrebe održavanja različite laboratorijske analitičke opreme, uređaja za pripremu uzoraka, laboratorijskih perilica, uređaja za pripremu čiste i super čiste vode, sustava </w:t>
      </w:r>
      <w:r w:rsidR="005B6ACD" w:rsidRPr="002A1F4F">
        <w:rPr>
          <w:rFonts w:ascii="Times New Roman" w:hAnsi="Times New Roman" w:cs="Times New Roman"/>
          <w:sz w:val="24"/>
          <w:szCs w:val="24"/>
        </w:rPr>
        <w:t xml:space="preserve">plinske stanice čistih plinova </w:t>
      </w:r>
      <w:r w:rsidR="00DB0324" w:rsidRPr="002A1F4F">
        <w:rPr>
          <w:rFonts w:ascii="Times New Roman" w:hAnsi="Times New Roman" w:cs="Times New Roman"/>
          <w:sz w:val="24"/>
          <w:szCs w:val="24"/>
        </w:rPr>
        <w:t>plinske stanice za proizv</w:t>
      </w:r>
      <w:r w:rsidR="0039337C" w:rsidRPr="002A1F4F">
        <w:rPr>
          <w:rFonts w:ascii="Times New Roman" w:hAnsi="Times New Roman" w:cs="Times New Roman"/>
          <w:sz w:val="24"/>
          <w:szCs w:val="24"/>
        </w:rPr>
        <w:t>odnju dušika i sintetsko</w:t>
      </w:r>
      <w:r w:rsidR="002F79E8" w:rsidRPr="002A1F4F">
        <w:rPr>
          <w:rFonts w:ascii="Times New Roman" w:hAnsi="Times New Roman" w:cs="Times New Roman"/>
          <w:sz w:val="24"/>
          <w:szCs w:val="24"/>
        </w:rPr>
        <w:t xml:space="preserve">g zraka, </w:t>
      </w:r>
      <w:r w:rsidR="0039337C" w:rsidRPr="002A1F4F">
        <w:rPr>
          <w:rFonts w:ascii="Times New Roman" w:hAnsi="Times New Roman" w:cs="Times New Roman"/>
          <w:sz w:val="24"/>
          <w:szCs w:val="24"/>
        </w:rPr>
        <w:t>te podmirenja troškova održavanja zgrada, strojarske opreme i okoliša laboratorija u Zagrebu i Šibeniku.</w:t>
      </w:r>
    </w:p>
    <w:p w14:paraId="654B6E50" w14:textId="53AA561A" w:rsidR="009F6BDD" w:rsidRDefault="006C78F4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Rashodi za nabavu nefinancijske imovine (4) –</w:t>
      </w:r>
      <w:r w:rsidR="009F6BDD">
        <w:rPr>
          <w:rFonts w:ascii="Times New Roman" w:hAnsi="Times New Roman" w:cs="Times New Roman"/>
          <w:sz w:val="24"/>
          <w:szCs w:val="24"/>
        </w:rPr>
        <w:t xml:space="preserve"> ostvarenje ovih rashoda u ovom izvještajnom razdoblju iznosi 121.564,03 EUR i čini 36% istovrsnih rashoda prethodne godine s obzirom da je u 2022. godini nabavljen </w:t>
      </w:r>
      <w:r w:rsidR="006402BF"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="0039337C" w:rsidRPr="002A1F4F">
        <w:rPr>
          <w:rFonts w:ascii="Times New Roman" w:hAnsi="Times New Roman" w:cs="Times New Roman"/>
          <w:sz w:val="24"/>
          <w:szCs w:val="24"/>
        </w:rPr>
        <w:t xml:space="preserve">instrument GC MS/MS </w:t>
      </w:r>
      <w:r w:rsidR="006402BF" w:rsidRPr="002A1F4F">
        <w:rPr>
          <w:rFonts w:ascii="Times New Roman" w:hAnsi="Times New Roman" w:cs="Times New Roman"/>
          <w:sz w:val="24"/>
          <w:szCs w:val="24"/>
        </w:rPr>
        <w:t xml:space="preserve">u vrijednosti od </w:t>
      </w:r>
      <w:r w:rsidR="009F6BDD">
        <w:rPr>
          <w:rFonts w:ascii="Times New Roman" w:hAnsi="Times New Roman" w:cs="Times New Roman"/>
          <w:sz w:val="24"/>
          <w:szCs w:val="24"/>
        </w:rPr>
        <w:t>331.724,</w:t>
      </w:r>
      <w:r w:rsidR="007A294F">
        <w:rPr>
          <w:rFonts w:ascii="Times New Roman" w:hAnsi="Times New Roman" w:cs="Times New Roman"/>
          <w:sz w:val="24"/>
          <w:szCs w:val="24"/>
        </w:rPr>
        <w:t>07</w:t>
      </w:r>
      <w:r w:rsidR="009F6BDD">
        <w:rPr>
          <w:rFonts w:ascii="Times New Roman" w:hAnsi="Times New Roman" w:cs="Times New Roman"/>
          <w:sz w:val="24"/>
          <w:szCs w:val="24"/>
        </w:rPr>
        <w:t xml:space="preserve"> EUR. </w:t>
      </w:r>
      <w:r w:rsidR="009F7EF6" w:rsidRPr="002A1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DEE28" w14:textId="7478A041" w:rsidR="009F6BDD" w:rsidRDefault="009F6BDD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BDD">
        <w:rPr>
          <w:rFonts w:ascii="Times New Roman" w:hAnsi="Times New Roman" w:cs="Times New Roman"/>
          <w:sz w:val="24"/>
          <w:szCs w:val="24"/>
        </w:rPr>
        <w:lastRenderedPageBreak/>
        <w:t>Rashodi</w:t>
      </w:r>
      <w:r>
        <w:rPr>
          <w:rFonts w:ascii="Times New Roman" w:hAnsi="Times New Roman" w:cs="Times New Roman"/>
          <w:sz w:val="24"/>
          <w:szCs w:val="24"/>
        </w:rPr>
        <w:t xml:space="preserve"> za uredsku opremu i namještaj </w:t>
      </w:r>
      <w:r w:rsidR="00B54ADE">
        <w:rPr>
          <w:rFonts w:ascii="Times New Roman" w:hAnsi="Times New Roman" w:cs="Times New Roman"/>
          <w:sz w:val="24"/>
          <w:szCs w:val="24"/>
        </w:rPr>
        <w:t xml:space="preserve">(4221) </w:t>
      </w:r>
      <w:r w:rsidRPr="009F6BDD">
        <w:rPr>
          <w:rFonts w:ascii="Times New Roman" w:hAnsi="Times New Roman" w:cs="Times New Roman"/>
          <w:sz w:val="24"/>
          <w:szCs w:val="24"/>
        </w:rPr>
        <w:t>utrošeni su za potrebe opremanja poslovnih prostora Instituta za vode na adresi Šubićeva 29</w:t>
      </w:r>
      <w:r>
        <w:rPr>
          <w:rFonts w:ascii="Times New Roman" w:hAnsi="Times New Roman" w:cs="Times New Roman"/>
          <w:sz w:val="24"/>
          <w:szCs w:val="24"/>
        </w:rPr>
        <w:t xml:space="preserve"> u iznosu od 6</w:t>
      </w:r>
      <w:r w:rsidR="001A28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.749,07 EUR.</w:t>
      </w:r>
    </w:p>
    <w:p w14:paraId="65837395" w14:textId="6BD49A0E" w:rsidR="009F6BDD" w:rsidRDefault="005D499D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Značajna stavka u</w:t>
      </w:r>
      <w:r w:rsidR="00436A6E">
        <w:rPr>
          <w:rFonts w:ascii="Times New Roman" w:hAnsi="Times New Roman" w:cs="Times New Roman"/>
          <w:sz w:val="24"/>
          <w:szCs w:val="24"/>
        </w:rPr>
        <w:t xml:space="preserve"> okviru odjeljka </w:t>
      </w:r>
      <w:r>
        <w:rPr>
          <w:rFonts w:ascii="Times New Roman" w:hAnsi="Times New Roman" w:cs="Times New Roman"/>
          <w:sz w:val="24"/>
          <w:szCs w:val="24"/>
        </w:rPr>
        <w:t>(4227) Uređaji i strojevi i oprema za ostale namjene čini</w:t>
      </w:r>
      <w:r w:rsidR="00436A6E">
        <w:rPr>
          <w:rFonts w:ascii="Times New Roman" w:hAnsi="Times New Roman" w:cs="Times New Roman"/>
          <w:sz w:val="24"/>
          <w:szCs w:val="24"/>
        </w:rPr>
        <w:t xml:space="preserve"> nabava instrumenta sa </w:t>
      </w:r>
      <w:proofErr w:type="spellStart"/>
      <w:r w:rsidR="00436A6E">
        <w:rPr>
          <w:rFonts w:ascii="Times New Roman" w:hAnsi="Times New Roman" w:cs="Times New Roman"/>
          <w:sz w:val="24"/>
          <w:szCs w:val="24"/>
        </w:rPr>
        <w:t>plamenoionizacijskim</w:t>
      </w:r>
      <w:proofErr w:type="spellEnd"/>
      <w:r w:rsidR="00436A6E">
        <w:rPr>
          <w:rFonts w:ascii="Times New Roman" w:hAnsi="Times New Roman" w:cs="Times New Roman"/>
          <w:sz w:val="24"/>
          <w:szCs w:val="24"/>
        </w:rPr>
        <w:t xml:space="preserve"> detektorom za određivanje mineralnih ulja u iznosu 25.000,00 EUR.</w:t>
      </w:r>
    </w:p>
    <w:p w14:paraId="3FF3C8E3" w14:textId="3DCE26B6" w:rsidR="00EE12BB" w:rsidRDefault="006402BF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9D">
        <w:rPr>
          <w:rFonts w:ascii="Times New Roman" w:hAnsi="Times New Roman" w:cs="Times New Roman"/>
          <w:sz w:val="24"/>
          <w:szCs w:val="24"/>
        </w:rPr>
        <w:t xml:space="preserve">Za izvještajno razdoblje ostvaren je ukupni višak prihoda u iznosu od </w:t>
      </w:r>
      <w:r w:rsidR="00436A6E" w:rsidRPr="005D499D">
        <w:rPr>
          <w:rFonts w:ascii="Times New Roman" w:hAnsi="Times New Roman" w:cs="Times New Roman"/>
          <w:sz w:val="24"/>
          <w:szCs w:val="24"/>
        </w:rPr>
        <w:t>1.455.907,02 EUR</w:t>
      </w:r>
      <w:r w:rsidR="0099432C">
        <w:rPr>
          <w:rFonts w:ascii="Times New Roman" w:hAnsi="Times New Roman" w:cs="Times New Roman"/>
          <w:sz w:val="24"/>
          <w:szCs w:val="24"/>
        </w:rPr>
        <w:t xml:space="preserve"> koji proizlazi iz</w:t>
      </w:r>
      <w:r w:rsidR="00BB1118" w:rsidRPr="002A1F4F">
        <w:rPr>
          <w:rFonts w:ascii="Times New Roman" w:hAnsi="Times New Roman" w:cs="Times New Roman"/>
          <w:sz w:val="24"/>
          <w:szCs w:val="24"/>
        </w:rPr>
        <w:t xml:space="preserve"> viš</w:t>
      </w:r>
      <w:r w:rsidR="0099432C">
        <w:rPr>
          <w:rFonts w:ascii="Times New Roman" w:hAnsi="Times New Roman" w:cs="Times New Roman"/>
          <w:sz w:val="24"/>
          <w:szCs w:val="24"/>
        </w:rPr>
        <w:t>ka</w:t>
      </w:r>
      <w:r w:rsidR="00BB1118" w:rsidRPr="002A1F4F">
        <w:rPr>
          <w:rFonts w:ascii="Times New Roman" w:hAnsi="Times New Roman" w:cs="Times New Roman"/>
          <w:sz w:val="24"/>
          <w:szCs w:val="24"/>
        </w:rPr>
        <w:t xml:space="preserve"> prihoda poslovanja u iznosu </w:t>
      </w:r>
      <w:r w:rsidR="00436A6E">
        <w:rPr>
          <w:rFonts w:ascii="Times New Roman" w:hAnsi="Times New Roman" w:cs="Times New Roman"/>
          <w:sz w:val="24"/>
          <w:szCs w:val="24"/>
        </w:rPr>
        <w:t>1.577.471,05 EUR</w:t>
      </w:r>
      <w:r w:rsidR="00BB1118" w:rsidRPr="002A1F4F">
        <w:rPr>
          <w:rFonts w:ascii="Times New Roman" w:hAnsi="Times New Roman" w:cs="Times New Roman"/>
          <w:sz w:val="24"/>
          <w:szCs w:val="24"/>
        </w:rPr>
        <w:t xml:space="preserve"> te manjak prihoda od nefinancijske imovine u iznosu </w:t>
      </w:r>
      <w:r w:rsidR="00436A6E">
        <w:rPr>
          <w:rFonts w:ascii="Times New Roman" w:hAnsi="Times New Roman" w:cs="Times New Roman"/>
          <w:sz w:val="24"/>
          <w:szCs w:val="24"/>
        </w:rPr>
        <w:t>121.564,03 EUR.</w:t>
      </w:r>
      <w:r w:rsidR="00BB1118" w:rsidRPr="002A1F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1704E0" w14:textId="4CFE3A6E" w:rsidR="00436A6E" w:rsidRPr="006177A8" w:rsidRDefault="00436A6E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preneseni višak prihoda iznosi 58.010,15 EUR, </w:t>
      </w:r>
      <w:r w:rsidRPr="006177A8">
        <w:rPr>
          <w:rFonts w:ascii="Times New Roman" w:hAnsi="Times New Roman" w:cs="Times New Roman"/>
          <w:sz w:val="24"/>
          <w:szCs w:val="24"/>
        </w:rPr>
        <w:t>višak prihoda raspoloživ u slijedećem razdoblju iznosi 1.513.917,17 EUR.</w:t>
      </w:r>
    </w:p>
    <w:p w14:paraId="18E685F0" w14:textId="77777777" w:rsidR="00037DF4" w:rsidRDefault="00037DF4" w:rsidP="00652A64">
      <w:pPr>
        <w:pStyle w:val="Bezproreda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4AF35" w14:textId="3C9AB3C6" w:rsidR="00037DF4" w:rsidRDefault="00037DF4" w:rsidP="00037DF4">
      <w:pPr>
        <w:pStyle w:val="Bezproreda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7DF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BILJEŠKA UZ BILAN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CU</w:t>
      </w:r>
    </w:p>
    <w:p w14:paraId="6EC883F9" w14:textId="77777777" w:rsidR="003C0E3D" w:rsidRDefault="003C0E3D" w:rsidP="00037DF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AF828" w14:textId="729F929D" w:rsidR="00037DF4" w:rsidRDefault="00037DF4" w:rsidP="00037DF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Nefinancijska imovina (0) na dan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1F4F">
        <w:rPr>
          <w:rFonts w:ascii="Times New Roman" w:hAnsi="Times New Roman" w:cs="Times New Roman"/>
          <w:sz w:val="24"/>
          <w:szCs w:val="24"/>
        </w:rPr>
        <w:t xml:space="preserve">.g. iznosi </w:t>
      </w:r>
      <w:r>
        <w:rPr>
          <w:rFonts w:ascii="Times New Roman" w:hAnsi="Times New Roman" w:cs="Times New Roman"/>
          <w:sz w:val="24"/>
          <w:szCs w:val="24"/>
        </w:rPr>
        <w:t xml:space="preserve">4.968.463,28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2A1F4F">
        <w:rPr>
          <w:rFonts w:ascii="Times New Roman" w:hAnsi="Times New Roman" w:cs="Times New Roman"/>
          <w:sz w:val="24"/>
          <w:szCs w:val="24"/>
        </w:rPr>
        <w:t>.</w:t>
      </w:r>
    </w:p>
    <w:p w14:paraId="453826CD" w14:textId="38EE1305" w:rsidR="00037DF4" w:rsidRDefault="00037DF4" w:rsidP="00037DF4">
      <w:pPr>
        <w:pStyle w:val="Bezprored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F4">
        <w:rPr>
          <w:rFonts w:ascii="Times New Roman" w:hAnsi="Times New Roman" w:cs="Times New Roman"/>
          <w:sz w:val="24"/>
          <w:szCs w:val="24"/>
        </w:rPr>
        <w:t xml:space="preserve">Tijekom proračunske godine nabavljena je dugotrajna materijalna imovina u vrijednosti 121.564,03 </w:t>
      </w:r>
      <w:proofErr w:type="spellStart"/>
      <w:r w:rsidRPr="00037DF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037DF4">
        <w:rPr>
          <w:rFonts w:ascii="Times New Roman" w:hAnsi="Times New Roman" w:cs="Times New Roman"/>
          <w:sz w:val="24"/>
          <w:szCs w:val="24"/>
        </w:rPr>
        <w:t xml:space="preserve">, klasificirana je laboratorijska oprema ( </w:t>
      </w:r>
      <w:proofErr w:type="spellStart"/>
      <w:r w:rsidRPr="00037DF4">
        <w:rPr>
          <w:rFonts w:ascii="Times New Roman" w:hAnsi="Times New Roman" w:cs="Times New Roman"/>
          <w:lang w:val="en-US"/>
        </w:rPr>
        <w:t>Spektrofotometar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je instrument koji se </w:t>
      </w:r>
      <w:proofErr w:type="spellStart"/>
      <w:r w:rsidRPr="00037DF4">
        <w:rPr>
          <w:rFonts w:ascii="Times New Roman" w:hAnsi="Times New Roman" w:cs="Times New Roman"/>
          <w:lang w:val="en-US"/>
        </w:rPr>
        <w:t>koristi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u UV/VIS </w:t>
      </w:r>
      <w:proofErr w:type="spellStart"/>
      <w:r w:rsidRPr="00037DF4">
        <w:rPr>
          <w:rFonts w:ascii="Times New Roman" w:hAnsi="Times New Roman" w:cs="Times New Roman"/>
          <w:lang w:val="en-US"/>
        </w:rPr>
        <w:t>spektroskopiji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7DF4">
        <w:rPr>
          <w:rFonts w:ascii="Times New Roman" w:hAnsi="Times New Roman" w:cs="Times New Roman"/>
          <w:lang w:val="en-US"/>
        </w:rPr>
        <w:t>i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koji </w:t>
      </w:r>
      <w:proofErr w:type="spellStart"/>
      <w:r w:rsidRPr="00037DF4">
        <w:rPr>
          <w:rFonts w:ascii="Times New Roman" w:hAnsi="Times New Roman" w:cs="Times New Roman"/>
          <w:lang w:val="en-US"/>
        </w:rPr>
        <w:t>mjeri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7DF4">
        <w:rPr>
          <w:rFonts w:ascii="Times New Roman" w:hAnsi="Times New Roman" w:cs="Times New Roman"/>
          <w:lang w:val="en-US"/>
        </w:rPr>
        <w:t>intenzitet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7DF4">
        <w:rPr>
          <w:rFonts w:ascii="Times New Roman" w:hAnsi="Times New Roman" w:cs="Times New Roman"/>
          <w:lang w:val="en-US"/>
        </w:rPr>
        <w:t>svjetla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7DF4">
        <w:rPr>
          <w:rFonts w:ascii="Times New Roman" w:hAnsi="Times New Roman" w:cs="Times New Roman"/>
          <w:lang w:val="en-US"/>
        </w:rPr>
        <w:t>koje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037DF4">
        <w:rPr>
          <w:rFonts w:ascii="Times New Roman" w:hAnsi="Times New Roman" w:cs="Times New Roman"/>
          <w:lang w:val="en-US"/>
        </w:rPr>
        <w:t>prošlo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7DF4">
        <w:rPr>
          <w:rFonts w:ascii="Times New Roman" w:hAnsi="Times New Roman" w:cs="Times New Roman"/>
          <w:lang w:val="en-US"/>
        </w:rPr>
        <w:t>kroz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7DF4">
        <w:rPr>
          <w:rFonts w:ascii="Times New Roman" w:hAnsi="Times New Roman" w:cs="Times New Roman"/>
          <w:lang w:val="en-US"/>
        </w:rPr>
        <w:t>analizirani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7DF4">
        <w:rPr>
          <w:rFonts w:ascii="Times New Roman" w:hAnsi="Times New Roman" w:cs="Times New Roman"/>
          <w:lang w:val="en-US"/>
        </w:rPr>
        <w:t>uzorak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7DF4">
        <w:rPr>
          <w:rFonts w:ascii="Times New Roman" w:hAnsi="Times New Roman" w:cs="Times New Roman"/>
          <w:lang w:val="en-US"/>
        </w:rPr>
        <w:t>te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ga </w:t>
      </w:r>
      <w:proofErr w:type="spellStart"/>
      <w:r w:rsidRPr="00037DF4">
        <w:rPr>
          <w:rFonts w:ascii="Times New Roman" w:hAnsi="Times New Roman" w:cs="Times New Roman"/>
          <w:lang w:val="en-US"/>
        </w:rPr>
        <w:t>uspoređuje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037DF4">
        <w:rPr>
          <w:rFonts w:ascii="Times New Roman" w:hAnsi="Times New Roman" w:cs="Times New Roman"/>
          <w:lang w:val="en-US"/>
        </w:rPr>
        <w:t>intenzitetom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7DF4">
        <w:rPr>
          <w:rFonts w:ascii="Times New Roman" w:hAnsi="Times New Roman" w:cs="Times New Roman"/>
          <w:lang w:val="en-US"/>
        </w:rPr>
        <w:t>upadnog</w:t>
      </w:r>
      <w:proofErr w:type="spellEnd"/>
      <w:r w:rsidRPr="00037D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7DF4">
        <w:rPr>
          <w:rFonts w:ascii="Times New Roman" w:hAnsi="Times New Roman" w:cs="Times New Roman"/>
          <w:lang w:val="en-US"/>
        </w:rPr>
        <w:t>svjetla</w:t>
      </w:r>
      <w:proofErr w:type="spellEnd"/>
      <w:r w:rsidRPr="00037DF4">
        <w:rPr>
          <w:rFonts w:ascii="Times New Roman" w:hAnsi="Times New Roman" w:cs="Times New Roman"/>
          <w:lang w:val="en-US"/>
        </w:rPr>
        <w:t>),</w:t>
      </w:r>
      <w:r w:rsidRPr="00037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F4">
        <w:rPr>
          <w:rFonts w:ascii="Times New Roman" w:hAnsi="Times New Roman" w:cs="Times New Roman"/>
          <w:sz w:val="24"/>
          <w:szCs w:val="24"/>
        </w:rPr>
        <w:t>plamenoionizacijskim</w:t>
      </w:r>
      <w:proofErr w:type="spellEnd"/>
      <w:r w:rsidRPr="00037DF4">
        <w:rPr>
          <w:rFonts w:ascii="Times New Roman" w:hAnsi="Times New Roman" w:cs="Times New Roman"/>
          <w:sz w:val="24"/>
          <w:szCs w:val="24"/>
        </w:rPr>
        <w:t xml:space="preserve"> detektorom za određivanje mineralnih ulja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7DF4">
        <w:rPr>
          <w:rFonts w:ascii="Times New Roman" w:hAnsi="Times New Roman" w:cs="Times New Roman"/>
          <w:lang w:val="en-US"/>
        </w:rPr>
        <w:t xml:space="preserve"> </w:t>
      </w:r>
      <w:r w:rsidRPr="00037DF4">
        <w:rPr>
          <w:rFonts w:ascii="Times New Roman" w:hAnsi="Times New Roman" w:cs="Times New Roman"/>
          <w:sz w:val="24"/>
          <w:szCs w:val="24"/>
        </w:rPr>
        <w:t>uredska oprema, računalna oprema, konferencijski sustav</w:t>
      </w:r>
      <w:r>
        <w:rPr>
          <w:rFonts w:ascii="Times New Roman" w:hAnsi="Times New Roman" w:cs="Times New Roman"/>
          <w:sz w:val="24"/>
          <w:szCs w:val="24"/>
        </w:rPr>
        <w:t xml:space="preserve">, licence za poslovni sustav, a iskazana je u trošku nabave. </w:t>
      </w:r>
    </w:p>
    <w:p w14:paraId="57AFE594" w14:textId="77777777" w:rsidR="00037DF4" w:rsidRPr="002A1F4F" w:rsidRDefault="00037DF4" w:rsidP="00037DF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Financijska imovina (01)</w:t>
      </w:r>
    </w:p>
    <w:p w14:paraId="12073430" w14:textId="77C91AC0" w:rsidR="00037DF4" w:rsidRPr="002A1F4F" w:rsidRDefault="00037DF4" w:rsidP="00037DF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Potraživanja (167) – Sukladno članku 212. stavak 3., Zakona o vodama, NN 66/19, 84/21, , sredstva za financiranja poslovanja Instituta za vode Josip Juraj Strossmayer osiguravaju se iz financijskog plana Hrvatskih voda. Stanje potraživanja na dan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1F4F">
        <w:rPr>
          <w:rFonts w:ascii="Times New Roman" w:hAnsi="Times New Roman" w:cs="Times New Roman"/>
          <w:sz w:val="24"/>
          <w:szCs w:val="24"/>
        </w:rPr>
        <w:t xml:space="preserve">. g. po toj osnovi iznosi </w:t>
      </w:r>
      <w:r>
        <w:rPr>
          <w:rFonts w:ascii="Times New Roman" w:hAnsi="Times New Roman" w:cs="Times New Roman"/>
          <w:sz w:val="24"/>
          <w:szCs w:val="24"/>
        </w:rPr>
        <w:t xml:space="preserve">1.958.816,22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A1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9CB9D" w14:textId="77777777" w:rsidR="00037DF4" w:rsidRPr="002A1F4F" w:rsidRDefault="00037DF4" w:rsidP="00037DF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 xml:space="preserve">Ostala potraživanja (129) odnose se na potraživanja koja se refundiraju (HZZO). </w:t>
      </w:r>
    </w:p>
    <w:p w14:paraId="3879D03C" w14:textId="77777777" w:rsidR="00EA6D8E" w:rsidRDefault="00EA6D8E" w:rsidP="00EA6D8E">
      <w:pPr>
        <w:pStyle w:val="Odlomakpopisa"/>
        <w:spacing w:line="360" w:lineRule="auto"/>
        <w:rPr>
          <w:b/>
          <w:u w:val="single"/>
        </w:rPr>
      </w:pPr>
    </w:p>
    <w:p w14:paraId="6B52F8D2" w14:textId="7806D081" w:rsidR="00EA6D8E" w:rsidRPr="00EA6D8E" w:rsidRDefault="00EA6D8E" w:rsidP="00EA6D8E">
      <w:pPr>
        <w:pStyle w:val="Odlomakpopisa"/>
        <w:numPr>
          <w:ilvl w:val="0"/>
          <w:numId w:val="7"/>
        </w:numPr>
        <w:spacing w:line="360" w:lineRule="auto"/>
        <w:rPr>
          <w:b/>
          <w:u w:val="single"/>
        </w:rPr>
      </w:pPr>
      <w:r w:rsidRPr="00EA6D8E">
        <w:rPr>
          <w:b/>
          <w:u w:val="single"/>
        </w:rPr>
        <w:t>BILJEŠKA UZ RAS FUNKCIJSKI</w:t>
      </w:r>
    </w:p>
    <w:p w14:paraId="336227F0" w14:textId="77777777" w:rsidR="003C0E3D" w:rsidRDefault="003C0E3D" w:rsidP="00EA6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089BF" w14:textId="1D7BD9E0" w:rsidR="00EA6D8E" w:rsidRDefault="00EA6D8E" w:rsidP="00EA6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Svi rashodi Instituta za vode Josip Juraj Strossmayer raspoređeni su u okviru funkcijske klasifikacije 0550 Istraživanje i razvoj: Zašita okoliša.</w:t>
      </w:r>
    </w:p>
    <w:p w14:paraId="512DD6C4" w14:textId="6FC0FE90" w:rsidR="00EA6D8E" w:rsidRDefault="00EA6D8E" w:rsidP="00EA6D8E">
      <w:pPr>
        <w:pStyle w:val="Odlomakpopisa"/>
        <w:numPr>
          <w:ilvl w:val="0"/>
          <w:numId w:val="13"/>
        </w:numPr>
        <w:spacing w:line="360" w:lineRule="auto"/>
        <w:rPr>
          <w:b/>
          <w:u w:val="single"/>
        </w:rPr>
      </w:pPr>
      <w:r w:rsidRPr="00EA6D8E">
        <w:rPr>
          <w:b/>
          <w:u w:val="single"/>
        </w:rPr>
        <w:lastRenderedPageBreak/>
        <w:t>BILJEŠKA UZ P-VRIO</w:t>
      </w:r>
    </w:p>
    <w:p w14:paraId="224C8E7C" w14:textId="77777777" w:rsidR="003C0E3D" w:rsidRDefault="003C0E3D" w:rsidP="00704010">
      <w:pPr>
        <w:spacing w:line="360" w:lineRule="auto"/>
        <w:rPr>
          <w:rFonts w:ascii="Times New Roman" w:hAnsi="Times New Roman" w:cs="Times New Roman"/>
          <w:bCs/>
        </w:rPr>
      </w:pPr>
    </w:p>
    <w:p w14:paraId="507C964A" w14:textId="57A2F98E" w:rsidR="00704010" w:rsidRPr="001A712B" w:rsidRDefault="00704010" w:rsidP="00704010">
      <w:pPr>
        <w:spacing w:line="360" w:lineRule="auto"/>
        <w:rPr>
          <w:rFonts w:ascii="Times New Roman" w:hAnsi="Times New Roman" w:cs="Times New Roman"/>
          <w:bCs/>
        </w:rPr>
      </w:pPr>
      <w:r w:rsidRPr="001A712B">
        <w:rPr>
          <w:rFonts w:ascii="Times New Roman" w:hAnsi="Times New Roman" w:cs="Times New Roman"/>
          <w:bCs/>
        </w:rPr>
        <w:t xml:space="preserve">U 2023. godini nije bilo ni povećanja ni smanjenja </w:t>
      </w:r>
      <w:r w:rsidR="008B1FB2" w:rsidRPr="001A712B">
        <w:rPr>
          <w:rFonts w:ascii="Times New Roman" w:hAnsi="Times New Roman" w:cs="Times New Roman"/>
          <w:bCs/>
        </w:rPr>
        <w:t xml:space="preserve">u vrijednosti i obujmu imovine </w:t>
      </w:r>
      <w:r w:rsidR="001A712B">
        <w:rPr>
          <w:rFonts w:ascii="Times New Roman" w:hAnsi="Times New Roman" w:cs="Times New Roman"/>
          <w:bCs/>
        </w:rPr>
        <w:t>i</w:t>
      </w:r>
      <w:r w:rsidR="008B1FB2" w:rsidRPr="001A712B">
        <w:rPr>
          <w:rFonts w:ascii="Times New Roman" w:hAnsi="Times New Roman" w:cs="Times New Roman"/>
          <w:bCs/>
        </w:rPr>
        <w:t xml:space="preserve"> </w:t>
      </w:r>
      <w:r w:rsidR="001A712B" w:rsidRPr="001A712B">
        <w:rPr>
          <w:rFonts w:ascii="Times New Roman" w:hAnsi="Times New Roman" w:cs="Times New Roman"/>
          <w:bCs/>
        </w:rPr>
        <w:t>obveza</w:t>
      </w:r>
      <w:r w:rsidR="001A712B">
        <w:rPr>
          <w:rFonts w:ascii="Times New Roman" w:hAnsi="Times New Roman" w:cs="Times New Roman"/>
          <w:bCs/>
        </w:rPr>
        <w:t>.</w:t>
      </w:r>
    </w:p>
    <w:p w14:paraId="2852BE28" w14:textId="77777777" w:rsidR="008B1FB2" w:rsidRDefault="008B1FB2" w:rsidP="008B1FB2">
      <w:pPr>
        <w:pStyle w:val="Odlomakpopisa"/>
        <w:spacing w:line="360" w:lineRule="auto"/>
        <w:rPr>
          <w:b/>
          <w:u w:val="single"/>
        </w:rPr>
      </w:pPr>
    </w:p>
    <w:p w14:paraId="13BAD1C9" w14:textId="0A598BBE" w:rsidR="00EA6D8E" w:rsidRPr="002A1F4F" w:rsidRDefault="00EA6D8E" w:rsidP="00EA6D8E">
      <w:pPr>
        <w:pStyle w:val="Odlomakpopisa"/>
        <w:numPr>
          <w:ilvl w:val="0"/>
          <w:numId w:val="13"/>
        </w:numPr>
        <w:spacing w:line="360" w:lineRule="auto"/>
        <w:rPr>
          <w:b/>
          <w:u w:val="single"/>
        </w:rPr>
      </w:pPr>
      <w:r w:rsidRPr="002A1F4F">
        <w:rPr>
          <w:b/>
          <w:u w:val="single"/>
        </w:rPr>
        <w:t>BILJEŠKA UZ OBVEZE</w:t>
      </w:r>
    </w:p>
    <w:p w14:paraId="4DF45E02" w14:textId="77777777" w:rsidR="003C0E3D" w:rsidRDefault="003C0E3D" w:rsidP="003C0E3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57516592"/>
      <w:r>
        <w:rPr>
          <w:rFonts w:ascii="Times New Roman" w:hAnsi="Times New Roman" w:cs="Times New Roman"/>
          <w:sz w:val="24"/>
          <w:szCs w:val="24"/>
        </w:rPr>
        <w:t>Stanje obveza na kraju izvještajnog razdoblja iznosi 453.752,92 EUR, te su razvrstane u nedospjele obveze.</w:t>
      </w:r>
    </w:p>
    <w:bookmarkEnd w:id="0"/>
    <w:p w14:paraId="32C74F57" w14:textId="77777777" w:rsidR="003C0E3D" w:rsidRDefault="003C0E3D" w:rsidP="003C0E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uključuju obveze prema zaposlenima, obveze za PDV po osnovi stečenih usluga iz EU i obveza proračunskih korisnika za povrat u proračun po osnovi obračunatog i isplaćenog bolovanja preko 42 dana za koji se tereti HZZO te ostale obveze za rashode poslovanja. </w:t>
      </w:r>
    </w:p>
    <w:p w14:paraId="233B8391" w14:textId="77777777" w:rsidR="003C0E3D" w:rsidRDefault="003C0E3D" w:rsidP="003C0E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za vode Josip Juraj Strossmayer nema sudskih sporova u tijeku kao ni potencijalnih ugovornih odnosa koji mogu postati obveza.</w:t>
      </w:r>
    </w:p>
    <w:p w14:paraId="0230490D" w14:textId="77777777" w:rsidR="003C0E3D" w:rsidRDefault="003C0E3D" w:rsidP="003C0E3D">
      <w:pPr>
        <w:pStyle w:val="Odlomakpopisa"/>
        <w:spacing w:line="360" w:lineRule="auto"/>
        <w:jc w:val="both"/>
        <w:rPr>
          <w:b/>
          <w:bCs/>
          <w:u w:val="single"/>
        </w:rPr>
      </w:pPr>
    </w:p>
    <w:p w14:paraId="42FDDB1F" w14:textId="6E02F2FA" w:rsidR="002E4374" w:rsidRPr="009F5173" w:rsidRDefault="002E4374" w:rsidP="009F5173">
      <w:pPr>
        <w:pStyle w:val="Odlomakpopisa"/>
        <w:numPr>
          <w:ilvl w:val="0"/>
          <w:numId w:val="15"/>
        </w:numPr>
        <w:spacing w:line="360" w:lineRule="auto"/>
        <w:jc w:val="both"/>
        <w:rPr>
          <w:b/>
          <w:bCs/>
          <w:u w:val="single"/>
        </w:rPr>
      </w:pPr>
      <w:r w:rsidRPr="009F5173">
        <w:rPr>
          <w:b/>
          <w:bCs/>
          <w:u w:val="single"/>
        </w:rPr>
        <w:t>BILJEŠKA UZ IZVANBILANČNE ZAPISE</w:t>
      </w:r>
    </w:p>
    <w:p w14:paraId="6EEAAB71" w14:textId="77777777" w:rsidR="003C0E3D" w:rsidRDefault="003C0E3D" w:rsidP="002E4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C1299" w14:textId="116F1E50" w:rsidR="002E4374" w:rsidRDefault="002E4374" w:rsidP="002E437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zapisi obuhvaćaju zadužnice koje je Institut za vode kao naručitelj zaprimio od izvršitelja usluge za potrebe jamstva za dobro izvršenje ugovora i za ozbiljnost ponude i to u ukupnom iznosu od 1.587.999,71 EUR.</w:t>
      </w:r>
    </w:p>
    <w:p w14:paraId="223B5104" w14:textId="77777777" w:rsidR="00EA6D8E" w:rsidRDefault="00EA6D8E" w:rsidP="00EA6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6894B" w14:textId="77777777" w:rsidR="00EA6D8E" w:rsidRPr="002A1F4F" w:rsidRDefault="00EA6D8E" w:rsidP="00EA6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36EEE" w14:textId="77777777" w:rsidR="00037DF4" w:rsidRPr="00037DF4" w:rsidRDefault="00037DF4" w:rsidP="00EA6D8E">
      <w:pPr>
        <w:pStyle w:val="Bezproreda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78147" w14:textId="79777427" w:rsidR="00063BC5" w:rsidRPr="004375D3" w:rsidRDefault="00063BC5" w:rsidP="00652A64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63BC5" w:rsidRPr="004375D3" w:rsidSect="00420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6D8"/>
    <w:multiLevelType w:val="hybridMultilevel"/>
    <w:tmpl w:val="E5629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680"/>
    <w:multiLevelType w:val="hybridMultilevel"/>
    <w:tmpl w:val="2522EE3E"/>
    <w:lvl w:ilvl="0" w:tplc="5FE2C842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012"/>
    <w:multiLevelType w:val="hybridMultilevel"/>
    <w:tmpl w:val="4E94E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5B"/>
    <w:multiLevelType w:val="hybridMultilevel"/>
    <w:tmpl w:val="59F46E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3433"/>
    <w:multiLevelType w:val="hybridMultilevel"/>
    <w:tmpl w:val="59F46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362"/>
    <w:multiLevelType w:val="hybridMultilevel"/>
    <w:tmpl w:val="00AC0E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3FC3"/>
    <w:multiLevelType w:val="hybridMultilevel"/>
    <w:tmpl w:val="ECAE5826"/>
    <w:lvl w:ilvl="0" w:tplc="7C2049DC"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D7C6B"/>
    <w:multiLevelType w:val="hybridMultilevel"/>
    <w:tmpl w:val="EF94B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B18F9"/>
    <w:multiLevelType w:val="hybridMultilevel"/>
    <w:tmpl w:val="A44C8E56"/>
    <w:lvl w:ilvl="0" w:tplc="A54E4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A56B3"/>
    <w:multiLevelType w:val="hybridMultilevel"/>
    <w:tmpl w:val="BD1C7122"/>
    <w:lvl w:ilvl="0" w:tplc="F2CC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34626"/>
    <w:multiLevelType w:val="hybridMultilevel"/>
    <w:tmpl w:val="59F46E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82FF8"/>
    <w:multiLevelType w:val="hybridMultilevel"/>
    <w:tmpl w:val="29E46918"/>
    <w:lvl w:ilvl="0" w:tplc="35E863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C3380"/>
    <w:multiLevelType w:val="hybridMultilevel"/>
    <w:tmpl w:val="2C726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E2991"/>
    <w:multiLevelType w:val="hybridMultilevel"/>
    <w:tmpl w:val="A44C8E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49948">
    <w:abstractNumId w:val="6"/>
  </w:num>
  <w:num w:numId="2" w16cid:durableId="1429155197">
    <w:abstractNumId w:val="8"/>
  </w:num>
  <w:num w:numId="3" w16cid:durableId="1516965873">
    <w:abstractNumId w:val="13"/>
  </w:num>
  <w:num w:numId="4" w16cid:durableId="1269971152">
    <w:abstractNumId w:val="12"/>
  </w:num>
  <w:num w:numId="5" w16cid:durableId="164052262">
    <w:abstractNumId w:val="5"/>
  </w:num>
  <w:num w:numId="6" w16cid:durableId="416564305">
    <w:abstractNumId w:val="7"/>
  </w:num>
  <w:num w:numId="7" w16cid:durableId="220793153">
    <w:abstractNumId w:val="4"/>
  </w:num>
  <w:num w:numId="8" w16cid:durableId="1129713279">
    <w:abstractNumId w:val="0"/>
  </w:num>
  <w:num w:numId="9" w16cid:durableId="865828223">
    <w:abstractNumId w:val="2"/>
  </w:num>
  <w:num w:numId="10" w16cid:durableId="1303661141">
    <w:abstractNumId w:val="9"/>
  </w:num>
  <w:num w:numId="11" w16cid:durableId="1774788522">
    <w:abstractNumId w:val="10"/>
  </w:num>
  <w:num w:numId="12" w16cid:durableId="1716586605">
    <w:abstractNumId w:val="3"/>
  </w:num>
  <w:num w:numId="13" w16cid:durableId="2108891808">
    <w:abstractNumId w:val="11"/>
  </w:num>
  <w:num w:numId="14" w16cid:durableId="635841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0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BB"/>
    <w:rsid w:val="00036EF3"/>
    <w:rsid w:val="00037DF4"/>
    <w:rsid w:val="0005387B"/>
    <w:rsid w:val="00063BC5"/>
    <w:rsid w:val="000B28E4"/>
    <w:rsid w:val="000B46A0"/>
    <w:rsid w:val="000D417F"/>
    <w:rsid w:val="000E12D1"/>
    <w:rsid w:val="001177D9"/>
    <w:rsid w:val="001265F7"/>
    <w:rsid w:val="00155A39"/>
    <w:rsid w:val="00172436"/>
    <w:rsid w:val="001A2850"/>
    <w:rsid w:val="001A712B"/>
    <w:rsid w:val="001B62E8"/>
    <w:rsid w:val="001D445D"/>
    <w:rsid w:val="00221011"/>
    <w:rsid w:val="002326C5"/>
    <w:rsid w:val="00233741"/>
    <w:rsid w:val="0028314A"/>
    <w:rsid w:val="002A1F4F"/>
    <w:rsid w:val="002D6D7E"/>
    <w:rsid w:val="002E4374"/>
    <w:rsid w:val="002F79E8"/>
    <w:rsid w:val="00314A74"/>
    <w:rsid w:val="00335FEA"/>
    <w:rsid w:val="00371D64"/>
    <w:rsid w:val="0037468A"/>
    <w:rsid w:val="00377CD3"/>
    <w:rsid w:val="0039337C"/>
    <w:rsid w:val="003C0E3D"/>
    <w:rsid w:val="003E5FE5"/>
    <w:rsid w:val="004200A7"/>
    <w:rsid w:val="00436A6E"/>
    <w:rsid w:val="004375D3"/>
    <w:rsid w:val="004C310A"/>
    <w:rsid w:val="004D31EF"/>
    <w:rsid w:val="00502A5D"/>
    <w:rsid w:val="00522360"/>
    <w:rsid w:val="005437DA"/>
    <w:rsid w:val="00571BD9"/>
    <w:rsid w:val="0057462D"/>
    <w:rsid w:val="00580A55"/>
    <w:rsid w:val="005B6ACD"/>
    <w:rsid w:val="005D499D"/>
    <w:rsid w:val="005D7055"/>
    <w:rsid w:val="006177A8"/>
    <w:rsid w:val="00621F00"/>
    <w:rsid w:val="00626988"/>
    <w:rsid w:val="006402BF"/>
    <w:rsid w:val="00652A64"/>
    <w:rsid w:val="00665C1B"/>
    <w:rsid w:val="00682D44"/>
    <w:rsid w:val="006871E2"/>
    <w:rsid w:val="006C78F4"/>
    <w:rsid w:val="00704010"/>
    <w:rsid w:val="007325C2"/>
    <w:rsid w:val="00761F16"/>
    <w:rsid w:val="00762B7C"/>
    <w:rsid w:val="007908E4"/>
    <w:rsid w:val="007A294F"/>
    <w:rsid w:val="007A5D8F"/>
    <w:rsid w:val="007D5246"/>
    <w:rsid w:val="007E2670"/>
    <w:rsid w:val="00801A2B"/>
    <w:rsid w:val="00805E28"/>
    <w:rsid w:val="00807E89"/>
    <w:rsid w:val="00865581"/>
    <w:rsid w:val="00865E76"/>
    <w:rsid w:val="00873427"/>
    <w:rsid w:val="008B1FB2"/>
    <w:rsid w:val="008B6F8F"/>
    <w:rsid w:val="008C4DD4"/>
    <w:rsid w:val="0096251C"/>
    <w:rsid w:val="0099432C"/>
    <w:rsid w:val="009A6D48"/>
    <w:rsid w:val="009A740D"/>
    <w:rsid w:val="009B5637"/>
    <w:rsid w:val="009E2E63"/>
    <w:rsid w:val="009E6CB3"/>
    <w:rsid w:val="009F5173"/>
    <w:rsid w:val="009F6BDD"/>
    <w:rsid w:val="009F7EF6"/>
    <w:rsid w:val="00A170E1"/>
    <w:rsid w:val="00AC7D68"/>
    <w:rsid w:val="00B17A47"/>
    <w:rsid w:val="00B45B28"/>
    <w:rsid w:val="00B54ADE"/>
    <w:rsid w:val="00BA4519"/>
    <w:rsid w:val="00BA71A8"/>
    <w:rsid w:val="00BA7CC8"/>
    <w:rsid w:val="00BB1118"/>
    <w:rsid w:val="00BC6E91"/>
    <w:rsid w:val="00C32BE1"/>
    <w:rsid w:val="00C4496A"/>
    <w:rsid w:val="00C77384"/>
    <w:rsid w:val="00CA26A2"/>
    <w:rsid w:val="00CB1070"/>
    <w:rsid w:val="00CC7EA7"/>
    <w:rsid w:val="00CE2AA7"/>
    <w:rsid w:val="00D05010"/>
    <w:rsid w:val="00D05478"/>
    <w:rsid w:val="00D3766B"/>
    <w:rsid w:val="00D57884"/>
    <w:rsid w:val="00DB0324"/>
    <w:rsid w:val="00DC00A1"/>
    <w:rsid w:val="00DC4FA5"/>
    <w:rsid w:val="00E1777B"/>
    <w:rsid w:val="00E21D46"/>
    <w:rsid w:val="00E5464D"/>
    <w:rsid w:val="00E91F8E"/>
    <w:rsid w:val="00E97FCB"/>
    <w:rsid w:val="00EA6341"/>
    <w:rsid w:val="00EA6D8E"/>
    <w:rsid w:val="00ED0C37"/>
    <w:rsid w:val="00EE12BB"/>
    <w:rsid w:val="00F02110"/>
    <w:rsid w:val="00F3038D"/>
    <w:rsid w:val="00F7036E"/>
    <w:rsid w:val="00F81521"/>
    <w:rsid w:val="00FA0E5A"/>
    <w:rsid w:val="00FC322F"/>
    <w:rsid w:val="00FC3519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B413"/>
  <w15:chartTrackingRefBased/>
  <w15:docId w15:val="{2B3BDC94-E20E-8943-A26F-9A18E02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E1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12BB"/>
    <w:rPr>
      <w:sz w:val="22"/>
      <w:szCs w:val="22"/>
      <w:lang w:eastAsia="en-US"/>
    </w:rPr>
  </w:style>
  <w:style w:type="character" w:customStyle="1" w:styleId="fontstyle01">
    <w:name w:val="fontstyle01"/>
    <w:rsid w:val="002D6D7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EA63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6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link w:val="Tekstkomentara"/>
    <w:uiPriority w:val="99"/>
    <w:semiHidden/>
    <w:rsid w:val="00EA6341"/>
    <w:rPr>
      <w:rFonts w:ascii="Times New Roman" w:eastAsia="Times New Roman" w:hAnsi="Times New Roman" w:cs="Times New Roman"/>
    </w:rPr>
  </w:style>
  <w:style w:type="paragraph" w:customStyle="1" w:styleId="t-9-8">
    <w:name w:val="t-9-8"/>
    <w:basedOn w:val="Normal"/>
    <w:rsid w:val="000E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F02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37DA"/>
    <w:pPr>
      <w:spacing w:after="160"/>
    </w:pPr>
    <w:rPr>
      <w:rFonts w:ascii="Calibri" w:eastAsia="Calibri" w:hAnsi="Calibri" w:cs="Arial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37DA"/>
    <w:rPr>
      <w:rFonts w:ascii="Times New Roman" w:eastAsia="Times New Roman" w:hAnsi="Times New Roman" w:cs="Times New Roman"/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37DA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rsid w:val="002210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21011"/>
    <w:rPr>
      <w:rFonts w:ascii="Times New Roman" w:eastAsia="Times New Roman" w:hAnsi="Times New Roman" w:cs="Times New Roman"/>
      <w:sz w:val="24"/>
      <w:szCs w:val="24"/>
    </w:rPr>
  </w:style>
  <w:style w:type="paragraph" w:customStyle="1" w:styleId="box469289">
    <w:name w:val="box_469289"/>
    <w:basedOn w:val="Normal"/>
    <w:rsid w:val="0022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6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Natalija Horvat</cp:lastModifiedBy>
  <cp:revision>10</cp:revision>
  <cp:lastPrinted>2024-01-30T10:55:00Z</cp:lastPrinted>
  <dcterms:created xsi:type="dcterms:W3CDTF">2024-01-30T10:36:00Z</dcterms:created>
  <dcterms:modified xsi:type="dcterms:W3CDTF">2024-01-30T13:21:00Z</dcterms:modified>
</cp:coreProperties>
</file>